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lang w:eastAsia="zh-CN"/>
        </w:rPr>
        <w:t>开</w:t>
      </w:r>
      <w:r>
        <w:rPr>
          <w:rFonts w:hint="eastAsia" w:ascii="仿宋_GB2312" w:hAnsi="仿宋_GB2312" w:eastAsia="仿宋_GB2312" w:cs="仿宋_GB2312"/>
          <w:b w:val="0"/>
          <w:bCs w:val="0"/>
          <w:sz w:val="32"/>
          <w:szCs w:val="32"/>
          <w:u w:val="none"/>
          <w:lang w:eastAsia="zh-CN"/>
        </w:rPr>
        <w:t>环复〔202</w:t>
      </w: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20</w:t>
      </w:r>
      <w:r>
        <w:rPr>
          <w:rFonts w:hint="eastAsia" w:ascii="仿宋_GB2312" w:hAnsi="仿宋_GB2312" w:eastAsia="仿宋_GB2312" w:cs="仿宋_GB2312"/>
          <w:b w:val="0"/>
          <w:bCs w:val="0"/>
          <w:sz w:val="32"/>
          <w:szCs w:val="32"/>
          <w:u w:val="none"/>
          <w:lang w:eastAsia="zh-CN"/>
        </w:rPr>
        <w:t>号</w:t>
      </w:r>
      <w:bookmarkStart w:id="1" w:name="_GoBack"/>
      <w:bookmarkEnd w:id="1"/>
    </w:p>
    <w:p>
      <w:pPr>
        <w:pStyle w:val="2"/>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u w:val="none"/>
          <w:lang w:eastAsia="zh-CN"/>
        </w:rPr>
        <w:t>淮南市申升达玻璃有限责任公司</w:t>
      </w:r>
      <w:r>
        <w:rPr>
          <w:rFonts w:hint="eastAsia" w:ascii="方正小标宋简体" w:hAnsi="方正小标宋简体" w:eastAsia="方正小标宋简体" w:cs="方正小标宋简体"/>
          <w:b w:val="0"/>
          <w:bCs w:val="0"/>
          <w:sz w:val="44"/>
          <w:szCs w:val="44"/>
          <w:lang w:eastAsia="zh-CN"/>
        </w:rPr>
        <w:t>“清洁燃料技改项目（</w:t>
      </w:r>
      <w:r>
        <w:rPr>
          <w:rFonts w:hint="eastAsia" w:ascii="方正小标宋简体" w:hAnsi="方正小标宋简体" w:eastAsia="方正小标宋简体" w:cs="方正小标宋简体"/>
          <w:b w:val="0"/>
          <w:bCs w:val="0"/>
          <w:sz w:val="44"/>
          <w:szCs w:val="44"/>
          <w:lang w:val="en-US" w:eastAsia="zh-CN"/>
        </w:rPr>
        <w:t>重新报批</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环境影响报告表</w:t>
      </w:r>
      <w:r>
        <w:rPr>
          <w:rFonts w:hint="eastAsia" w:ascii="方正小标宋简体" w:hAnsi="方正小标宋简体" w:eastAsia="方正小标宋简体" w:cs="方正小标宋简体"/>
          <w:b w:val="0"/>
          <w:bCs w:val="0"/>
          <w:spacing w:val="-2"/>
          <w:sz w:val="44"/>
          <w:szCs w:val="44"/>
        </w:rPr>
        <w:t>的</w:t>
      </w:r>
      <w:r>
        <w:rPr>
          <w:rFonts w:hint="eastAsia" w:ascii="方正小标宋简体" w:hAnsi="方正小标宋简体" w:eastAsia="方正小标宋简体" w:cs="方正小标宋简体"/>
          <w:b w:val="0"/>
          <w:bCs w:val="0"/>
          <w:spacing w:val="-2"/>
          <w:sz w:val="44"/>
          <w:szCs w:val="44"/>
          <w:lang w:eastAsia="zh-CN"/>
        </w:rPr>
        <w:t>批复</w:t>
      </w:r>
    </w:p>
    <w:p>
      <w:pPr>
        <w:widowControl/>
        <w:jc w:val="left"/>
        <w:rPr>
          <w:rFonts w:ascii="仿宋" w:hAnsi="仿宋" w:eastAsia="仿宋" w:cs="仿宋"/>
          <w:b/>
          <w:bCs/>
          <w:szCs w:val="21"/>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u w:val="none"/>
          <w:lang w:eastAsia="zh-CN"/>
        </w:rPr>
        <w:t>淮南市申升达玻璃有限责任公司</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你公司报来的《</w:t>
      </w:r>
      <w:r>
        <w:rPr>
          <w:rFonts w:hint="eastAsia" w:ascii="仿宋" w:hAnsi="仿宋" w:eastAsia="仿宋" w:cs="仿宋"/>
          <w:color w:val="auto"/>
          <w:sz w:val="32"/>
          <w:szCs w:val="32"/>
          <w:u w:val="none"/>
          <w:lang w:eastAsia="zh-CN"/>
        </w:rPr>
        <w:t>淮南市</w:t>
      </w:r>
      <w:r>
        <w:rPr>
          <w:rFonts w:hint="eastAsia" w:ascii="仿宋" w:hAnsi="仿宋" w:eastAsia="仿宋" w:cs="仿宋"/>
          <w:color w:val="auto"/>
          <w:sz w:val="32"/>
          <w:szCs w:val="32"/>
          <w:lang w:eastAsia="zh-CN"/>
        </w:rPr>
        <w:t>申升达玻璃有限责任公司“清洁燃料技改项目（</w:t>
      </w:r>
      <w:r>
        <w:rPr>
          <w:rFonts w:hint="eastAsia" w:ascii="仿宋" w:hAnsi="仿宋" w:eastAsia="仿宋" w:cs="仿宋"/>
          <w:color w:val="auto"/>
          <w:sz w:val="32"/>
          <w:szCs w:val="32"/>
          <w:lang w:val="en-US" w:eastAsia="zh-CN"/>
        </w:rPr>
        <w:t>重新报批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环境影响报告表》（以下简称《报告表》）已收悉。经审查后批复如下：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rPr>
      </w:pPr>
      <w:r>
        <w:rPr>
          <w:rFonts w:hint="eastAsia" w:ascii="仿宋" w:hAnsi="仿宋" w:eastAsia="仿宋" w:cs="仿宋"/>
          <w:color w:val="auto"/>
          <w:sz w:val="32"/>
          <w:szCs w:val="32"/>
        </w:rPr>
        <w:t>在全面落实环评文件提出的各项污染防治措施和风险防范措施的前提下，原则同意该项目《报告表》</w:t>
      </w:r>
      <w:r>
        <w:rPr>
          <w:rFonts w:hint="eastAsia" w:ascii="仿宋" w:hAnsi="仿宋" w:eastAsia="仿宋" w:cs="仿宋"/>
          <w:color w:val="auto"/>
          <w:sz w:val="32"/>
          <w:szCs w:val="32"/>
          <w:lang w:eastAsia="zh-CN"/>
        </w:rPr>
        <w:t>，请按</w:t>
      </w:r>
      <w:r>
        <w:rPr>
          <w:rFonts w:hint="eastAsia" w:ascii="仿宋" w:hAnsi="仿宋" w:eastAsia="仿宋" w:cs="仿宋"/>
          <w:color w:val="auto"/>
          <w:sz w:val="32"/>
          <w:szCs w:val="32"/>
        </w:rPr>
        <w:t>本审批意见要求进行建设。</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一、项目概况</w:t>
      </w:r>
    </w:p>
    <w:p>
      <w:pPr>
        <w:spacing w:line="540" w:lineRule="exact"/>
        <w:ind w:firstLine="640" w:firstLineChars="200"/>
        <w:rPr>
          <w:rFonts w:hint="eastAsia" w:ascii="仿宋" w:hAnsi="仿宋" w:eastAsia="仿宋" w:cs="仿宋"/>
          <w:sz w:val="32"/>
          <w:szCs w:val="32"/>
          <w:highlight w:val="yellow"/>
          <w:lang w:eastAsia="zh-CN"/>
        </w:rPr>
      </w:pPr>
      <w:r>
        <w:rPr>
          <w:rFonts w:hint="eastAsia" w:ascii="仿宋" w:hAnsi="仿宋" w:eastAsia="仿宋" w:cs="仿宋"/>
          <w:sz w:val="32"/>
          <w:szCs w:val="32"/>
          <w:lang w:val="en-US" w:eastAsia="zh-CN"/>
        </w:rPr>
        <w:t>项目位于</w:t>
      </w:r>
      <w:r>
        <w:rPr>
          <w:rFonts w:hint="eastAsia" w:ascii="仿宋" w:hAnsi="仿宋" w:eastAsia="仿宋" w:cs="仿宋"/>
          <w:sz w:val="32"/>
          <w:szCs w:val="32"/>
          <w:lang w:eastAsia="zh-CN"/>
        </w:rPr>
        <w:t>淮南经济技术开发区振兴路，技改项目总投资，1500万，其中环保投资224万，</w:t>
      </w:r>
      <w:r>
        <w:rPr>
          <w:rFonts w:hint="eastAsia" w:ascii="仿宋" w:hAnsi="仿宋" w:eastAsia="仿宋" w:cs="仿宋"/>
          <w:sz w:val="32"/>
          <w:szCs w:val="32"/>
          <w:lang w:val="en-US" w:eastAsia="zh-CN"/>
        </w:rPr>
        <w:t>主要建设内容为：新建二套天燃气供气设备（1台830立方/小时，供玻璃炉窑用气；1台15立方/小时，供退火炉用气，压力为100KPa），配套改建现有60m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玻璃熔窑1座。改建由原人工配料为自动配料系统，新增四台螺杆式空气压缩机替代老式活塞式空压机；在线自动检测设备1台；新增天燃气退火炉1台替代老式退火炉。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仿宋" w:hAnsi="仿宋" w:eastAsia="仿宋" w:cs="仿宋"/>
          <w:color w:val="auto"/>
          <w:sz w:val="32"/>
          <w:szCs w:val="32"/>
          <w:lang w:eastAsia="zh-CN"/>
        </w:rPr>
        <w:t>本项目已在经淮南经济技术开发区管理委员会备案，项目编码：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2018-340461-30-03-015702</w:t>
      </w:r>
      <w:r>
        <w:rPr>
          <w:rFonts w:hint="eastAsia" w:ascii="仿宋" w:hAnsi="仿宋" w:eastAsia="仿宋" w:cs="仿宋"/>
          <w:sz w:val="32"/>
          <w:szCs w:val="32"/>
          <w:lang w:eastAsia="zh-CN"/>
        </w:rPr>
        <w:t>）。</w:t>
      </w:r>
      <w:r>
        <w:rPr>
          <w:rFonts w:hint="eastAsia" w:ascii="仿宋" w:hAnsi="仿宋" w:eastAsia="仿宋" w:cs="仿宋"/>
          <w:sz w:val="32"/>
          <w:szCs w:val="32"/>
        </w:rPr>
        <w:t>未经审批，该项目不得擅自扩大生产规模、改变建设内容。</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cs="仿宋"/>
          <w:b/>
          <w:bCs/>
          <w:i w:val="0"/>
          <w:iCs w:val="0"/>
          <w:color w:val="auto"/>
          <w:sz w:val="32"/>
          <w:szCs w:val="32"/>
        </w:rPr>
      </w:pPr>
      <w:r>
        <w:rPr>
          <w:rFonts w:hint="eastAsia" w:ascii="仿宋" w:hAnsi="仿宋" w:eastAsia="仿宋" w:cs="仿宋"/>
          <w:b/>
          <w:bCs/>
          <w:i w:val="0"/>
          <w:iCs w:val="0"/>
          <w:color w:val="auto"/>
          <w:sz w:val="32"/>
          <w:szCs w:val="32"/>
        </w:rPr>
        <w:t>二、污染防治措施要求</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该项目在建设和运营过程中必须严格执行国家和地方政府环境保护的法律法规、政策规范和标准，并重点落实好以下污染防治措施：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运营期污染控制措施：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水污染防治措施。</w:t>
      </w:r>
      <w:r>
        <w:rPr>
          <w:rFonts w:hint="eastAsia" w:ascii="仿宋" w:hAnsi="仿宋" w:eastAsia="仿宋" w:cs="仿宋"/>
          <w:bCs/>
          <w:sz w:val="32"/>
          <w:szCs w:val="32"/>
        </w:rPr>
        <w:t>实行雨污分流。生活污水经化粪池处理后满足《污水综合排放标准》（GB8978－1996）表4中三级标准及开发区污水处理厂接管标准</w:t>
      </w:r>
      <w:r>
        <w:rPr>
          <w:rFonts w:hint="eastAsia" w:ascii="仿宋" w:hAnsi="仿宋" w:eastAsia="仿宋" w:cs="仿宋"/>
          <w:sz w:val="32"/>
          <w:szCs w:val="32"/>
        </w:rPr>
        <w:t>，进入市政污水管网，经淮南经开区污水处理厂处理达标后排放；项目</w:t>
      </w:r>
      <w:r>
        <w:rPr>
          <w:rFonts w:hint="default" w:ascii="仿宋" w:hAnsi="仿宋" w:eastAsia="仿宋" w:cs="仿宋"/>
          <w:sz w:val="32"/>
          <w:szCs w:val="32"/>
        </w:rPr>
        <w:t>玻璃清洗废水经沉淀池沉淀处理后循环使用，不外排</w:t>
      </w:r>
      <w:r>
        <w:rPr>
          <w:rFonts w:hint="eastAsia" w:ascii="仿宋" w:hAnsi="仿宋" w:eastAsia="仿宋" w:cs="仿宋"/>
          <w:sz w:val="32"/>
          <w:szCs w:val="32"/>
        </w:rPr>
        <w:t>。</w:t>
      </w:r>
    </w:p>
    <w:p>
      <w:pPr>
        <w:numPr>
          <w:ilvl w:val="0"/>
          <w:numId w:val="0"/>
        </w:numPr>
        <w:spacing w:line="54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大气污染防治措施。</w:t>
      </w:r>
      <w:r>
        <w:rPr>
          <w:rFonts w:hint="default" w:ascii="仿宋" w:hAnsi="仿宋" w:eastAsia="仿宋" w:cs="仿宋"/>
          <w:bCs/>
          <w:sz w:val="32"/>
          <w:szCs w:val="32"/>
        </w:rPr>
        <w:t>玻璃熔窑废气</w:t>
      </w:r>
      <w:r>
        <w:rPr>
          <w:rFonts w:hint="eastAsia" w:ascii="仿宋" w:hAnsi="仿宋" w:eastAsia="仿宋" w:cs="仿宋"/>
          <w:bCs/>
          <w:sz w:val="32"/>
          <w:szCs w:val="32"/>
          <w:lang w:eastAsia="zh-CN"/>
        </w:rPr>
        <w:t>通过高温布袋除尘器+SCR脱</w:t>
      </w:r>
      <w:r>
        <w:rPr>
          <w:rFonts w:hint="eastAsia" w:ascii="仿宋" w:hAnsi="仿宋" w:eastAsia="仿宋" w:cs="仿宋"/>
          <w:bCs/>
          <w:sz w:val="32"/>
          <w:szCs w:val="32"/>
          <w:lang w:val="en-US" w:eastAsia="zh-CN"/>
        </w:rPr>
        <w:t>硝</w:t>
      </w:r>
      <w:r>
        <w:rPr>
          <w:rFonts w:hint="eastAsia" w:ascii="仿宋" w:hAnsi="仿宋" w:eastAsia="仿宋" w:cs="仿宋"/>
          <w:bCs/>
          <w:sz w:val="32"/>
          <w:szCs w:val="32"/>
          <w:lang w:eastAsia="zh-CN"/>
        </w:rPr>
        <w:t>装置+45m高排气筒进行处理（DA001）进行处理；</w:t>
      </w:r>
      <w:r>
        <w:rPr>
          <w:rFonts w:hint="default" w:ascii="仿宋" w:hAnsi="仿宋" w:eastAsia="仿宋" w:cs="仿宋"/>
          <w:bCs/>
          <w:sz w:val="32"/>
          <w:szCs w:val="32"/>
        </w:rPr>
        <w:t>混料、搅拌粉尘</w:t>
      </w:r>
      <w:r>
        <w:rPr>
          <w:rFonts w:hint="eastAsia" w:ascii="仿宋" w:hAnsi="仿宋" w:eastAsia="仿宋" w:cs="仿宋"/>
          <w:bCs/>
          <w:sz w:val="32"/>
          <w:szCs w:val="32"/>
          <w:lang w:eastAsia="zh-CN"/>
        </w:rPr>
        <w:t>通过布袋除尘器+1</w:t>
      </w: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m高排气筒（DA002）进行处理；退火炉废气在车间内无组织排放；粉状原料贮存、搬运、装卸通过采取原料区封闭，加强原料运输、搬运管理，减少无组织粉尘排放；</w:t>
      </w:r>
      <w:r>
        <w:rPr>
          <w:rFonts w:hint="eastAsia" w:ascii="仿宋" w:hAnsi="仿宋" w:eastAsia="仿宋" w:cs="仿宋"/>
          <w:bCs/>
          <w:sz w:val="32"/>
          <w:szCs w:val="32"/>
          <w:lang w:val="en-US" w:eastAsia="zh-CN"/>
        </w:rPr>
        <w:t>破碎机位于封闭的车间内，破碎机投料口全封闭，在皮带运输机入破碎机处，设置软帘，加强破碎机整体封闭性，确保破碎过程中玻璃粉尘、玻璃渣不外泄到其他区域。</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噪声污染防治措施。项目产噪设备等应合理布局，选用新型、低噪声设备，采取有效的隔声、减震、消声等措施，保证厂界噪声达标。</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固废污染防治措施。做好项目运营过程中产生固废的回收、贮存及综合利用工作，防止造成二次污染</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废玻璃瓶盖</w:t>
      </w:r>
      <w:r>
        <w:rPr>
          <w:rFonts w:hint="eastAsia" w:ascii="仿宋" w:hAnsi="仿宋" w:eastAsia="仿宋" w:cs="仿宋"/>
          <w:sz w:val="32"/>
          <w:szCs w:val="32"/>
          <w:lang w:eastAsia="zh-CN"/>
        </w:rPr>
        <w:t>交由物资回收单位回收再利用；不合格产品经破碎后回用于生产；玻璃清洗沉淀池污泥交由建筑材料生产企业使用；</w:t>
      </w:r>
      <w:r>
        <w:rPr>
          <w:rFonts w:hint="eastAsia" w:ascii="仿宋" w:hAnsi="仿宋" w:eastAsia="仿宋" w:cs="仿宋"/>
          <w:sz w:val="32"/>
          <w:szCs w:val="32"/>
        </w:rPr>
        <w:t>生活垃圾委托环卫部门清运处置；废机油、废机油桶暂存于危废暂存间，交由有资质单位处理</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sz w:val="32"/>
          <w:szCs w:val="32"/>
        </w:rPr>
        <w:t>项目应加强环境保护管理，落实环境保护的各项应急措施及制度</w:t>
      </w:r>
      <w:r>
        <w:rPr>
          <w:rFonts w:hint="eastAsia" w:ascii="仿宋" w:hAnsi="仿宋" w:eastAsia="仿宋" w:cs="仿宋"/>
          <w:sz w:val="32"/>
          <w:szCs w:val="32"/>
          <w:lang w:eastAsia="zh-CN"/>
        </w:rPr>
        <w:t>。</w:t>
      </w:r>
      <w:r>
        <w:rPr>
          <w:rFonts w:hint="eastAsia" w:ascii="仿宋" w:hAnsi="仿宋" w:eastAsia="仿宋" w:cs="仿宋"/>
          <w:sz w:val="32"/>
          <w:szCs w:val="32"/>
        </w:rPr>
        <w:t>有关本项目的其他环境影响减缓措施，按环评报告要求认真落实。</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三、环境管理要求</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建设过程中应严格执行环境保护“三同时”制度；项目竣工后建设单位应当按照国务院生态环境行政主管部门规定的标准和程序，对配套建设的环境保护设施进行验收，合格后方可使用。依据《固定污染源排污许可分类管理目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项目建成后，须在实际排放污染物或者启动生产设施之前</w:t>
      </w:r>
      <w:r>
        <w:rPr>
          <w:rFonts w:hint="eastAsia" w:ascii="仿宋" w:hAnsi="仿宋" w:eastAsia="仿宋" w:cs="仿宋"/>
          <w:color w:val="auto"/>
          <w:sz w:val="32"/>
          <w:szCs w:val="32"/>
          <w:lang w:eastAsia="zh-CN"/>
        </w:rPr>
        <w:t>办理排污许可</w:t>
      </w:r>
      <w:r>
        <w:rPr>
          <w:rFonts w:hint="eastAsia" w:ascii="仿宋" w:hAnsi="仿宋" w:eastAsia="仿宋" w:cs="仿宋"/>
          <w:color w:val="auto"/>
          <w:sz w:val="32"/>
          <w:szCs w:val="32"/>
        </w:rPr>
        <w:t>，不得无证排污。</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四、环评执行标准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1.地表水和污水排放</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评价区域地表水淮河淮南段水质执行《地表水环境质量标准》（GB3838-2002）Ⅲ类标准。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生活废水排放执行《污水排入城镇下水道水质标准》（GB/T 31962-2015）中B等级标准</w:t>
      </w:r>
      <w:r>
        <w:rPr>
          <w:rFonts w:hint="eastAsia" w:ascii="仿宋" w:hAnsi="仿宋" w:eastAsia="仿宋" w:cs="仿宋"/>
          <w:color w:val="auto"/>
          <w:sz w:val="32"/>
          <w:szCs w:val="32"/>
          <w:lang w:eastAsia="zh-CN"/>
        </w:rPr>
        <w:t>，同时满足《关于发布淮南经开区企业生产废水排放限值的通知》要求。</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2.环境空气及废气排放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color w:val="auto"/>
          <w:sz w:val="32"/>
          <w:szCs w:val="32"/>
        </w:rPr>
      </w:pPr>
      <w:r>
        <w:rPr>
          <w:rFonts w:hint="eastAsia" w:ascii="仿宋" w:hAnsi="仿宋" w:eastAsia="仿宋" w:cs="仿宋"/>
          <w:color w:val="auto"/>
          <w:sz w:val="32"/>
          <w:szCs w:val="32"/>
        </w:rPr>
        <w:t>评价区域环境空气质量执行《环境空气质量标准》（GB3095-2012）二级标准</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napToGrid w:val="0"/>
          <w:color w:val="auto"/>
          <w:kern w:val="0"/>
          <w:sz w:val="32"/>
          <w:szCs w:val="32"/>
        </w:rPr>
      </w:pPr>
      <w:bookmarkStart w:id="0" w:name="_Hlk16685795"/>
      <w:r>
        <w:rPr>
          <w:rFonts w:hint="eastAsia" w:ascii="仿宋" w:hAnsi="仿宋" w:eastAsia="仿宋" w:cs="仿宋"/>
          <w:sz w:val="32"/>
          <w:szCs w:val="32"/>
          <w:lang w:val="en-US" w:eastAsia="zh-CN"/>
        </w:rPr>
        <w:t>玻璃熔窑废气排放执行《工业炉窑大气污染综合治理方案》（环大气〔2019〕56号），玻璃熔窑废气中氟化物、混料、搅拌粉尘、退火炉废气排放执行上海市《大气污染物综合排放标准》（DB31/933-2015）</w:t>
      </w:r>
      <w:r>
        <w:rPr>
          <w:rFonts w:hint="eastAsia" w:ascii="仿宋" w:hAnsi="仿宋" w:eastAsia="仿宋" w:cs="仿宋"/>
          <w:color w:val="auto"/>
          <w:sz w:val="32"/>
          <w:szCs w:val="32"/>
        </w:rPr>
        <w:t>。</w:t>
      </w:r>
    </w:p>
    <w:bookmarkEnd w:id="0"/>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3.声环境及噪声排放</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声环境质量评价执行《声环境质量标准》（GB3096-2008）中3类标准</w:t>
      </w:r>
      <w:r>
        <w:rPr>
          <w:rFonts w:hint="eastAsia" w:ascii="仿宋" w:hAnsi="仿宋" w:eastAsia="仿宋" w:cs="仿宋"/>
          <w:color w:val="000000"/>
          <w:sz w:val="32"/>
          <w:szCs w:val="32"/>
          <w:lang w:val="en-US" w:eastAsia="zh-CN"/>
        </w:rPr>
        <w:t>。</w:t>
      </w:r>
      <w:r>
        <w:rPr>
          <w:rFonts w:hint="eastAsia" w:ascii="仿宋" w:hAnsi="仿宋" w:eastAsia="仿宋" w:cs="仿宋"/>
          <w:color w:val="auto"/>
          <w:sz w:val="32"/>
          <w:szCs w:val="32"/>
        </w:rPr>
        <w:t>营运期厂界噪声执行《工业企业厂界环境噪声排放标准》（GB12348-2008）中3类标准。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4.固体废物污染控制标准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一般固体废物排放执行《一般工业固体废物贮存、</w:t>
      </w:r>
      <w:r>
        <w:rPr>
          <w:rFonts w:hint="eastAsia" w:ascii="仿宋" w:hAnsi="仿宋" w:eastAsia="仿宋" w:cs="仿宋"/>
          <w:color w:val="auto"/>
          <w:sz w:val="32"/>
          <w:szCs w:val="32"/>
          <w:lang w:eastAsia="zh-CN"/>
        </w:rPr>
        <w:t>和填埋污染控制标准</w:t>
      </w:r>
      <w:r>
        <w:rPr>
          <w:rFonts w:hint="eastAsia" w:ascii="仿宋" w:hAnsi="仿宋" w:eastAsia="仿宋" w:cs="仿宋"/>
          <w:color w:val="auto"/>
          <w:sz w:val="32"/>
          <w:szCs w:val="32"/>
        </w:rPr>
        <w:t>》（GB18599-2</w:t>
      </w:r>
      <w:r>
        <w:rPr>
          <w:rFonts w:hint="eastAsia" w:ascii="仿宋" w:hAnsi="仿宋" w:eastAsia="仿宋" w:cs="仿宋"/>
          <w:color w:val="auto"/>
          <w:sz w:val="32"/>
          <w:szCs w:val="32"/>
          <w:lang w:val="en-US" w:eastAsia="zh-CN"/>
        </w:rPr>
        <w:t>020</w:t>
      </w:r>
      <w:r>
        <w:rPr>
          <w:rFonts w:hint="eastAsia" w:ascii="仿宋" w:hAnsi="仿宋" w:eastAsia="仿宋" w:cs="仿宋"/>
          <w:color w:val="auto"/>
          <w:sz w:val="32"/>
          <w:szCs w:val="32"/>
        </w:rPr>
        <w:t>）及其修改单中的规定；危险废物贮存执行《危险废物贮存污染控制标准》（GB18597-2001）及其修改单中、《危险废物收集、贮存、运输技术规范》（HJ2025-2012）中的相关规定。</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2021年6月10日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B5"/>
    <w:rsid w:val="0002206D"/>
    <w:rsid w:val="000C5E9B"/>
    <w:rsid w:val="000D2D9F"/>
    <w:rsid w:val="00104809"/>
    <w:rsid w:val="00131C5D"/>
    <w:rsid w:val="0014107F"/>
    <w:rsid w:val="0028751E"/>
    <w:rsid w:val="002F75B9"/>
    <w:rsid w:val="00306A5C"/>
    <w:rsid w:val="00352549"/>
    <w:rsid w:val="00514146"/>
    <w:rsid w:val="00585B6A"/>
    <w:rsid w:val="005C20B1"/>
    <w:rsid w:val="006707F0"/>
    <w:rsid w:val="00691126"/>
    <w:rsid w:val="0073757F"/>
    <w:rsid w:val="00757E7B"/>
    <w:rsid w:val="008D65A5"/>
    <w:rsid w:val="00A10CC0"/>
    <w:rsid w:val="00A22C99"/>
    <w:rsid w:val="00AB15B5"/>
    <w:rsid w:val="00B13EB3"/>
    <w:rsid w:val="00B35BFD"/>
    <w:rsid w:val="00B40F91"/>
    <w:rsid w:val="00B4670C"/>
    <w:rsid w:val="00B741D4"/>
    <w:rsid w:val="00BB259F"/>
    <w:rsid w:val="00C63839"/>
    <w:rsid w:val="00CA49A8"/>
    <w:rsid w:val="00DF34E1"/>
    <w:rsid w:val="00F82F6C"/>
    <w:rsid w:val="00FC2706"/>
    <w:rsid w:val="01036804"/>
    <w:rsid w:val="01062E45"/>
    <w:rsid w:val="01116A7C"/>
    <w:rsid w:val="01351817"/>
    <w:rsid w:val="01386C18"/>
    <w:rsid w:val="0152668F"/>
    <w:rsid w:val="015C007F"/>
    <w:rsid w:val="017D5A82"/>
    <w:rsid w:val="01B5655E"/>
    <w:rsid w:val="01C309F0"/>
    <w:rsid w:val="01C61357"/>
    <w:rsid w:val="01C85F68"/>
    <w:rsid w:val="01CA226D"/>
    <w:rsid w:val="01CC3580"/>
    <w:rsid w:val="01D45889"/>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F66DCE"/>
    <w:rsid w:val="03F6785A"/>
    <w:rsid w:val="03FA4AE8"/>
    <w:rsid w:val="03FA5BC4"/>
    <w:rsid w:val="04131A35"/>
    <w:rsid w:val="0416367B"/>
    <w:rsid w:val="04165592"/>
    <w:rsid w:val="041A47D4"/>
    <w:rsid w:val="043549D7"/>
    <w:rsid w:val="04430E14"/>
    <w:rsid w:val="044C7C6C"/>
    <w:rsid w:val="048B4933"/>
    <w:rsid w:val="048C77AE"/>
    <w:rsid w:val="04994A18"/>
    <w:rsid w:val="04A8467F"/>
    <w:rsid w:val="04B16CCD"/>
    <w:rsid w:val="04BC4D73"/>
    <w:rsid w:val="04C734F6"/>
    <w:rsid w:val="04D57F6D"/>
    <w:rsid w:val="04DA64B7"/>
    <w:rsid w:val="04DD0200"/>
    <w:rsid w:val="04EC4CBD"/>
    <w:rsid w:val="04ED069E"/>
    <w:rsid w:val="04EF5844"/>
    <w:rsid w:val="05071826"/>
    <w:rsid w:val="05307987"/>
    <w:rsid w:val="0538725C"/>
    <w:rsid w:val="05467BE1"/>
    <w:rsid w:val="055A23EF"/>
    <w:rsid w:val="055B5C70"/>
    <w:rsid w:val="056062C2"/>
    <w:rsid w:val="05790C78"/>
    <w:rsid w:val="059062B0"/>
    <w:rsid w:val="05AE4292"/>
    <w:rsid w:val="05BA5D04"/>
    <w:rsid w:val="05BE0328"/>
    <w:rsid w:val="05C6124A"/>
    <w:rsid w:val="05CC0888"/>
    <w:rsid w:val="05E1324B"/>
    <w:rsid w:val="06010B21"/>
    <w:rsid w:val="061857F1"/>
    <w:rsid w:val="06191A10"/>
    <w:rsid w:val="06191A9F"/>
    <w:rsid w:val="061D4B46"/>
    <w:rsid w:val="06347043"/>
    <w:rsid w:val="06914628"/>
    <w:rsid w:val="06A13748"/>
    <w:rsid w:val="06B86D4D"/>
    <w:rsid w:val="06C5420C"/>
    <w:rsid w:val="06D16DC1"/>
    <w:rsid w:val="06E82F2E"/>
    <w:rsid w:val="06F84AD5"/>
    <w:rsid w:val="06F94F1E"/>
    <w:rsid w:val="07010E8D"/>
    <w:rsid w:val="070C009B"/>
    <w:rsid w:val="0714213E"/>
    <w:rsid w:val="07173ED4"/>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955DA"/>
    <w:rsid w:val="08B22AC3"/>
    <w:rsid w:val="08B6327A"/>
    <w:rsid w:val="08E024F1"/>
    <w:rsid w:val="090D7C42"/>
    <w:rsid w:val="091A4963"/>
    <w:rsid w:val="092C0C12"/>
    <w:rsid w:val="092F5458"/>
    <w:rsid w:val="09413CE7"/>
    <w:rsid w:val="09751177"/>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8855AF"/>
    <w:rsid w:val="0B8D13C9"/>
    <w:rsid w:val="0B8F4830"/>
    <w:rsid w:val="0BA3635C"/>
    <w:rsid w:val="0BB97574"/>
    <w:rsid w:val="0BC00CD1"/>
    <w:rsid w:val="0BD13D63"/>
    <w:rsid w:val="0BD954AF"/>
    <w:rsid w:val="0BDF08E8"/>
    <w:rsid w:val="0BDF7521"/>
    <w:rsid w:val="0C1820E9"/>
    <w:rsid w:val="0C6556CA"/>
    <w:rsid w:val="0C7C6F3F"/>
    <w:rsid w:val="0C8B35D2"/>
    <w:rsid w:val="0C8E5E49"/>
    <w:rsid w:val="0C931432"/>
    <w:rsid w:val="0C9C23A6"/>
    <w:rsid w:val="0CAF30D9"/>
    <w:rsid w:val="0CDA3990"/>
    <w:rsid w:val="0CDB0317"/>
    <w:rsid w:val="0CF65B54"/>
    <w:rsid w:val="0CF852FE"/>
    <w:rsid w:val="0D1C5069"/>
    <w:rsid w:val="0D2129AF"/>
    <w:rsid w:val="0D341587"/>
    <w:rsid w:val="0D420DD3"/>
    <w:rsid w:val="0D6D42C0"/>
    <w:rsid w:val="0D8402A8"/>
    <w:rsid w:val="0D871410"/>
    <w:rsid w:val="0D9879BB"/>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8A77C3"/>
    <w:rsid w:val="0E9845E7"/>
    <w:rsid w:val="0E9D53FE"/>
    <w:rsid w:val="0ED37645"/>
    <w:rsid w:val="0EE012C1"/>
    <w:rsid w:val="0F1F7E57"/>
    <w:rsid w:val="0F4164A2"/>
    <w:rsid w:val="0F72027C"/>
    <w:rsid w:val="0F7B5A8E"/>
    <w:rsid w:val="0F9110F6"/>
    <w:rsid w:val="0FA10CAA"/>
    <w:rsid w:val="0FC86617"/>
    <w:rsid w:val="0FCE56E9"/>
    <w:rsid w:val="0FDB48EA"/>
    <w:rsid w:val="0FF40FC1"/>
    <w:rsid w:val="0FF87507"/>
    <w:rsid w:val="0FFA42AF"/>
    <w:rsid w:val="101E250C"/>
    <w:rsid w:val="102205E9"/>
    <w:rsid w:val="102469DA"/>
    <w:rsid w:val="10276A76"/>
    <w:rsid w:val="102D3006"/>
    <w:rsid w:val="1030679F"/>
    <w:rsid w:val="104A6892"/>
    <w:rsid w:val="10562B07"/>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E1C7D"/>
    <w:rsid w:val="12C43239"/>
    <w:rsid w:val="12F2719A"/>
    <w:rsid w:val="13065EA3"/>
    <w:rsid w:val="1311185C"/>
    <w:rsid w:val="131B7A14"/>
    <w:rsid w:val="132B1839"/>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131DB2"/>
    <w:rsid w:val="15182CEE"/>
    <w:rsid w:val="151B253A"/>
    <w:rsid w:val="152724DE"/>
    <w:rsid w:val="153741F3"/>
    <w:rsid w:val="153A5650"/>
    <w:rsid w:val="154468B2"/>
    <w:rsid w:val="15540E3F"/>
    <w:rsid w:val="15602DE2"/>
    <w:rsid w:val="1562086F"/>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6F39"/>
    <w:rsid w:val="1A673522"/>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53627"/>
    <w:rsid w:val="1C432DD8"/>
    <w:rsid w:val="1C610696"/>
    <w:rsid w:val="1C7405A0"/>
    <w:rsid w:val="1C8378FD"/>
    <w:rsid w:val="1C8B7042"/>
    <w:rsid w:val="1C9659C3"/>
    <w:rsid w:val="1CA862A8"/>
    <w:rsid w:val="1CF03DDD"/>
    <w:rsid w:val="1CFB282E"/>
    <w:rsid w:val="1D0305FC"/>
    <w:rsid w:val="1D05413F"/>
    <w:rsid w:val="1D0625CC"/>
    <w:rsid w:val="1D096BD2"/>
    <w:rsid w:val="1D0F12C5"/>
    <w:rsid w:val="1D2F284E"/>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C74AE"/>
    <w:rsid w:val="1E4104E8"/>
    <w:rsid w:val="1E44515C"/>
    <w:rsid w:val="1E6738B7"/>
    <w:rsid w:val="1E6A2B9E"/>
    <w:rsid w:val="1E7579B5"/>
    <w:rsid w:val="1E8F4700"/>
    <w:rsid w:val="1E9B5DBD"/>
    <w:rsid w:val="1EA846CE"/>
    <w:rsid w:val="1EB57E9D"/>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76F79"/>
    <w:rsid w:val="23C21548"/>
    <w:rsid w:val="23D1118C"/>
    <w:rsid w:val="23E45E78"/>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277BD3"/>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C10F0C"/>
    <w:rsid w:val="28C7136E"/>
    <w:rsid w:val="28E55E12"/>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936BC"/>
    <w:rsid w:val="2A6120BA"/>
    <w:rsid w:val="2A6731B8"/>
    <w:rsid w:val="2A6A6DDE"/>
    <w:rsid w:val="2A883781"/>
    <w:rsid w:val="2A9E70A1"/>
    <w:rsid w:val="2AA26641"/>
    <w:rsid w:val="2AA50C0A"/>
    <w:rsid w:val="2AA6529A"/>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502C74"/>
    <w:rsid w:val="2E617284"/>
    <w:rsid w:val="2E762B09"/>
    <w:rsid w:val="2E7D0154"/>
    <w:rsid w:val="2E86731F"/>
    <w:rsid w:val="2E867A80"/>
    <w:rsid w:val="2E8B3762"/>
    <w:rsid w:val="2E8B5566"/>
    <w:rsid w:val="2EA15E7F"/>
    <w:rsid w:val="2EAB78C1"/>
    <w:rsid w:val="2EBD6556"/>
    <w:rsid w:val="2EC42AC5"/>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7523BF"/>
    <w:rsid w:val="327E6F70"/>
    <w:rsid w:val="32842C7F"/>
    <w:rsid w:val="32936E86"/>
    <w:rsid w:val="32C71536"/>
    <w:rsid w:val="32D2600C"/>
    <w:rsid w:val="32D3453B"/>
    <w:rsid w:val="32DF4670"/>
    <w:rsid w:val="32EA2A08"/>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CC4059"/>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4A3F8E"/>
    <w:rsid w:val="3D612226"/>
    <w:rsid w:val="3D76426C"/>
    <w:rsid w:val="3D8D1296"/>
    <w:rsid w:val="3D8E365E"/>
    <w:rsid w:val="3D8F5AF7"/>
    <w:rsid w:val="3D9731A7"/>
    <w:rsid w:val="3D9B62C3"/>
    <w:rsid w:val="3D9E2AAE"/>
    <w:rsid w:val="3DA858B8"/>
    <w:rsid w:val="3DB00249"/>
    <w:rsid w:val="3DB7559A"/>
    <w:rsid w:val="3DBF0B26"/>
    <w:rsid w:val="3DC4282E"/>
    <w:rsid w:val="3DD974DD"/>
    <w:rsid w:val="3DE43177"/>
    <w:rsid w:val="3DEA0982"/>
    <w:rsid w:val="3DEB6156"/>
    <w:rsid w:val="3DFA5C41"/>
    <w:rsid w:val="3DFA5E9D"/>
    <w:rsid w:val="3E0045D1"/>
    <w:rsid w:val="3E02022C"/>
    <w:rsid w:val="3E0E3BFE"/>
    <w:rsid w:val="3E0E4D7E"/>
    <w:rsid w:val="3E185975"/>
    <w:rsid w:val="3E20027B"/>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527DDB"/>
    <w:rsid w:val="3F540CAC"/>
    <w:rsid w:val="3F615F51"/>
    <w:rsid w:val="3F630E2C"/>
    <w:rsid w:val="3F663AF1"/>
    <w:rsid w:val="3F6A502A"/>
    <w:rsid w:val="3F701995"/>
    <w:rsid w:val="3F745623"/>
    <w:rsid w:val="3FB133E3"/>
    <w:rsid w:val="3FBB4AD5"/>
    <w:rsid w:val="3FD56D83"/>
    <w:rsid w:val="3FF95F50"/>
    <w:rsid w:val="4006554E"/>
    <w:rsid w:val="40146CAA"/>
    <w:rsid w:val="401B2A00"/>
    <w:rsid w:val="401F7D62"/>
    <w:rsid w:val="402B60C8"/>
    <w:rsid w:val="403530E9"/>
    <w:rsid w:val="404160BF"/>
    <w:rsid w:val="404674FD"/>
    <w:rsid w:val="40553A31"/>
    <w:rsid w:val="405B2F7D"/>
    <w:rsid w:val="4066042E"/>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A443F"/>
    <w:rsid w:val="41CB3DB2"/>
    <w:rsid w:val="41DD2396"/>
    <w:rsid w:val="41E7283F"/>
    <w:rsid w:val="41ED620E"/>
    <w:rsid w:val="41F25724"/>
    <w:rsid w:val="41F567F3"/>
    <w:rsid w:val="41F90A58"/>
    <w:rsid w:val="42031503"/>
    <w:rsid w:val="42114C45"/>
    <w:rsid w:val="422948E7"/>
    <w:rsid w:val="422D618F"/>
    <w:rsid w:val="42437E85"/>
    <w:rsid w:val="42560BEC"/>
    <w:rsid w:val="42590719"/>
    <w:rsid w:val="427965E9"/>
    <w:rsid w:val="428E5679"/>
    <w:rsid w:val="42B10706"/>
    <w:rsid w:val="42B303D3"/>
    <w:rsid w:val="42F76F64"/>
    <w:rsid w:val="4317624F"/>
    <w:rsid w:val="433C2959"/>
    <w:rsid w:val="4342507F"/>
    <w:rsid w:val="434827A2"/>
    <w:rsid w:val="4374405E"/>
    <w:rsid w:val="437F6F18"/>
    <w:rsid w:val="43837733"/>
    <w:rsid w:val="439002D5"/>
    <w:rsid w:val="43B0596F"/>
    <w:rsid w:val="43B24BDE"/>
    <w:rsid w:val="43B748F1"/>
    <w:rsid w:val="43D238A2"/>
    <w:rsid w:val="43D2429C"/>
    <w:rsid w:val="43E77440"/>
    <w:rsid w:val="43F01F18"/>
    <w:rsid w:val="43FC31C1"/>
    <w:rsid w:val="43FC37D4"/>
    <w:rsid w:val="43FF5394"/>
    <w:rsid w:val="440A1288"/>
    <w:rsid w:val="44542750"/>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D181E"/>
    <w:rsid w:val="46AE3FA9"/>
    <w:rsid w:val="46AE7C6B"/>
    <w:rsid w:val="46B9229C"/>
    <w:rsid w:val="46C43C0B"/>
    <w:rsid w:val="46D12276"/>
    <w:rsid w:val="46DB7F7D"/>
    <w:rsid w:val="47064428"/>
    <w:rsid w:val="47124A40"/>
    <w:rsid w:val="4725558F"/>
    <w:rsid w:val="47331814"/>
    <w:rsid w:val="473379C2"/>
    <w:rsid w:val="473E22E6"/>
    <w:rsid w:val="4762766A"/>
    <w:rsid w:val="477C2ABE"/>
    <w:rsid w:val="4780156E"/>
    <w:rsid w:val="47803C00"/>
    <w:rsid w:val="4795163E"/>
    <w:rsid w:val="47990FAE"/>
    <w:rsid w:val="47B34F3B"/>
    <w:rsid w:val="47B61E14"/>
    <w:rsid w:val="47C00927"/>
    <w:rsid w:val="47E61839"/>
    <w:rsid w:val="47E83200"/>
    <w:rsid w:val="47E96F3E"/>
    <w:rsid w:val="47FC7623"/>
    <w:rsid w:val="48067D6D"/>
    <w:rsid w:val="480732CB"/>
    <w:rsid w:val="480D20F4"/>
    <w:rsid w:val="4812607A"/>
    <w:rsid w:val="48412C0B"/>
    <w:rsid w:val="48716A6C"/>
    <w:rsid w:val="487962EA"/>
    <w:rsid w:val="487F40A4"/>
    <w:rsid w:val="488338CB"/>
    <w:rsid w:val="48A4305A"/>
    <w:rsid w:val="48A6489E"/>
    <w:rsid w:val="48AD1416"/>
    <w:rsid w:val="48CA09AE"/>
    <w:rsid w:val="48D77E23"/>
    <w:rsid w:val="48DB00A8"/>
    <w:rsid w:val="48EA1C15"/>
    <w:rsid w:val="490456D5"/>
    <w:rsid w:val="490E65FB"/>
    <w:rsid w:val="491F23D5"/>
    <w:rsid w:val="49345C98"/>
    <w:rsid w:val="493B071F"/>
    <w:rsid w:val="49815CF9"/>
    <w:rsid w:val="499319B0"/>
    <w:rsid w:val="49B53D5E"/>
    <w:rsid w:val="49BD7CFD"/>
    <w:rsid w:val="49E011DB"/>
    <w:rsid w:val="49E11D20"/>
    <w:rsid w:val="49E34392"/>
    <w:rsid w:val="49E53CF0"/>
    <w:rsid w:val="49ED5C77"/>
    <w:rsid w:val="49FC2BA7"/>
    <w:rsid w:val="4A276BBD"/>
    <w:rsid w:val="4A2C0C54"/>
    <w:rsid w:val="4A2F4746"/>
    <w:rsid w:val="4A350A72"/>
    <w:rsid w:val="4A377492"/>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C95104"/>
    <w:rsid w:val="4BD16A39"/>
    <w:rsid w:val="4BD653A8"/>
    <w:rsid w:val="4BFC151E"/>
    <w:rsid w:val="4C0546A9"/>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D7543"/>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843C1"/>
    <w:rsid w:val="504D2554"/>
    <w:rsid w:val="505371FA"/>
    <w:rsid w:val="50671CC4"/>
    <w:rsid w:val="506854FA"/>
    <w:rsid w:val="507D1A6C"/>
    <w:rsid w:val="50864B52"/>
    <w:rsid w:val="508F5B7B"/>
    <w:rsid w:val="508F73F7"/>
    <w:rsid w:val="509D6A89"/>
    <w:rsid w:val="509F26DC"/>
    <w:rsid w:val="50C3552F"/>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E3063"/>
    <w:rsid w:val="51A73188"/>
    <w:rsid w:val="51AE3404"/>
    <w:rsid w:val="51D40098"/>
    <w:rsid w:val="51D418D3"/>
    <w:rsid w:val="51F175D9"/>
    <w:rsid w:val="51FA4820"/>
    <w:rsid w:val="52024068"/>
    <w:rsid w:val="52063CEC"/>
    <w:rsid w:val="52174866"/>
    <w:rsid w:val="52195D83"/>
    <w:rsid w:val="522B393A"/>
    <w:rsid w:val="523D0D93"/>
    <w:rsid w:val="524069DA"/>
    <w:rsid w:val="524507B9"/>
    <w:rsid w:val="524D6090"/>
    <w:rsid w:val="52566F0D"/>
    <w:rsid w:val="52626BEB"/>
    <w:rsid w:val="526B1487"/>
    <w:rsid w:val="526E5AF7"/>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8758F"/>
    <w:rsid w:val="53B1433D"/>
    <w:rsid w:val="53CF6A2C"/>
    <w:rsid w:val="53E860DF"/>
    <w:rsid w:val="53EB74D9"/>
    <w:rsid w:val="53F72A5D"/>
    <w:rsid w:val="53FD660F"/>
    <w:rsid w:val="53FF39F2"/>
    <w:rsid w:val="54036EE6"/>
    <w:rsid w:val="54051D44"/>
    <w:rsid w:val="54136669"/>
    <w:rsid w:val="54640CD4"/>
    <w:rsid w:val="54642DB7"/>
    <w:rsid w:val="546B05E6"/>
    <w:rsid w:val="5474276A"/>
    <w:rsid w:val="5478255F"/>
    <w:rsid w:val="547F3940"/>
    <w:rsid w:val="54802187"/>
    <w:rsid w:val="54942CDB"/>
    <w:rsid w:val="54A843FA"/>
    <w:rsid w:val="54BE2C71"/>
    <w:rsid w:val="54C201C7"/>
    <w:rsid w:val="54C55399"/>
    <w:rsid w:val="54D64EB3"/>
    <w:rsid w:val="55005844"/>
    <w:rsid w:val="55171B3E"/>
    <w:rsid w:val="5540226F"/>
    <w:rsid w:val="55593E1D"/>
    <w:rsid w:val="555C3A91"/>
    <w:rsid w:val="55651844"/>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D676F2"/>
    <w:rsid w:val="59DA21E7"/>
    <w:rsid w:val="59E73F74"/>
    <w:rsid w:val="59F14B7B"/>
    <w:rsid w:val="5A01503C"/>
    <w:rsid w:val="5A0C50C6"/>
    <w:rsid w:val="5A206D46"/>
    <w:rsid w:val="5A485301"/>
    <w:rsid w:val="5A555CC1"/>
    <w:rsid w:val="5A59393E"/>
    <w:rsid w:val="5A5F2E2A"/>
    <w:rsid w:val="5A7D16F7"/>
    <w:rsid w:val="5A987122"/>
    <w:rsid w:val="5A9D261C"/>
    <w:rsid w:val="5AF40473"/>
    <w:rsid w:val="5AF51E7B"/>
    <w:rsid w:val="5AFA7386"/>
    <w:rsid w:val="5AFC2C81"/>
    <w:rsid w:val="5AFC3484"/>
    <w:rsid w:val="5B041165"/>
    <w:rsid w:val="5B072087"/>
    <w:rsid w:val="5B0B7CCA"/>
    <w:rsid w:val="5B1404B2"/>
    <w:rsid w:val="5B180AFB"/>
    <w:rsid w:val="5B1E36B4"/>
    <w:rsid w:val="5B265FAB"/>
    <w:rsid w:val="5B3314C5"/>
    <w:rsid w:val="5B3A007A"/>
    <w:rsid w:val="5B41584A"/>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96940"/>
    <w:rsid w:val="5C637AD9"/>
    <w:rsid w:val="5C773B3D"/>
    <w:rsid w:val="5C96536E"/>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56380E"/>
    <w:rsid w:val="5E580E10"/>
    <w:rsid w:val="5E69614F"/>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E01FC9"/>
    <w:rsid w:val="5FE253F3"/>
    <w:rsid w:val="5FEE7E25"/>
    <w:rsid w:val="600B71E6"/>
    <w:rsid w:val="600E6CEF"/>
    <w:rsid w:val="601C5372"/>
    <w:rsid w:val="6020555C"/>
    <w:rsid w:val="602643FC"/>
    <w:rsid w:val="60273C70"/>
    <w:rsid w:val="602A3F32"/>
    <w:rsid w:val="602E2119"/>
    <w:rsid w:val="60407727"/>
    <w:rsid w:val="604E0FD4"/>
    <w:rsid w:val="605A24E4"/>
    <w:rsid w:val="60706558"/>
    <w:rsid w:val="60716A1C"/>
    <w:rsid w:val="607726EB"/>
    <w:rsid w:val="60805BFA"/>
    <w:rsid w:val="60840F6B"/>
    <w:rsid w:val="608764E1"/>
    <w:rsid w:val="6088757A"/>
    <w:rsid w:val="608C0CFF"/>
    <w:rsid w:val="608C7B26"/>
    <w:rsid w:val="60931531"/>
    <w:rsid w:val="60C22171"/>
    <w:rsid w:val="60D20153"/>
    <w:rsid w:val="60F24C16"/>
    <w:rsid w:val="60F33253"/>
    <w:rsid w:val="60F757AB"/>
    <w:rsid w:val="611061D1"/>
    <w:rsid w:val="61323223"/>
    <w:rsid w:val="61340F5D"/>
    <w:rsid w:val="614B7134"/>
    <w:rsid w:val="6160086F"/>
    <w:rsid w:val="617F3CFD"/>
    <w:rsid w:val="61847AF4"/>
    <w:rsid w:val="61A314B4"/>
    <w:rsid w:val="61A63FF9"/>
    <w:rsid w:val="61AD03D8"/>
    <w:rsid w:val="61C95D07"/>
    <w:rsid w:val="62090316"/>
    <w:rsid w:val="622554EF"/>
    <w:rsid w:val="62296476"/>
    <w:rsid w:val="623228E5"/>
    <w:rsid w:val="623C3C72"/>
    <w:rsid w:val="624258A5"/>
    <w:rsid w:val="62433952"/>
    <w:rsid w:val="626111AD"/>
    <w:rsid w:val="627E771B"/>
    <w:rsid w:val="628242F8"/>
    <w:rsid w:val="62860125"/>
    <w:rsid w:val="62874234"/>
    <w:rsid w:val="628D0A02"/>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F730C5"/>
    <w:rsid w:val="64092415"/>
    <w:rsid w:val="640C0E7C"/>
    <w:rsid w:val="641D7F64"/>
    <w:rsid w:val="642216A7"/>
    <w:rsid w:val="642928A7"/>
    <w:rsid w:val="642A2FA0"/>
    <w:rsid w:val="6437772F"/>
    <w:rsid w:val="64430FF0"/>
    <w:rsid w:val="645B282A"/>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8D031F"/>
    <w:rsid w:val="6592746A"/>
    <w:rsid w:val="65984879"/>
    <w:rsid w:val="659F683E"/>
    <w:rsid w:val="65AB186F"/>
    <w:rsid w:val="65B128F8"/>
    <w:rsid w:val="65B43D64"/>
    <w:rsid w:val="65B660F0"/>
    <w:rsid w:val="65CE6E6E"/>
    <w:rsid w:val="65E97310"/>
    <w:rsid w:val="66070510"/>
    <w:rsid w:val="66085E89"/>
    <w:rsid w:val="6610670F"/>
    <w:rsid w:val="66107152"/>
    <w:rsid w:val="66195813"/>
    <w:rsid w:val="6625316D"/>
    <w:rsid w:val="662D4BC0"/>
    <w:rsid w:val="66342B59"/>
    <w:rsid w:val="663E1E18"/>
    <w:rsid w:val="664010FA"/>
    <w:rsid w:val="664055D9"/>
    <w:rsid w:val="664378AA"/>
    <w:rsid w:val="66451197"/>
    <w:rsid w:val="66495EBF"/>
    <w:rsid w:val="664B2A57"/>
    <w:rsid w:val="66526FA6"/>
    <w:rsid w:val="66713BE8"/>
    <w:rsid w:val="66A87F68"/>
    <w:rsid w:val="66B06980"/>
    <w:rsid w:val="66CB2A0A"/>
    <w:rsid w:val="66E43C40"/>
    <w:rsid w:val="66F52279"/>
    <w:rsid w:val="670A5D9B"/>
    <w:rsid w:val="67143492"/>
    <w:rsid w:val="67160984"/>
    <w:rsid w:val="67182669"/>
    <w:rsid w:val="67187119"/>
    <w:rsid w:val="672C7EC2"/>
    <w:rsid w:val="6745673C"/>
    <w:rsid w:val="676F3F20"/>
    <w:rsid w:val="67852221"/>
    <w:rsid w:val="678D068A"/>
    <w:rsid w:val="678D56A1"/>
    <w:rsid w:val="67944025"/>
    <w:rsid w:val="679A494D"/>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B668C"/>
    <w:rsid w:val="69DF74CC"/>
    <w:rsid w:val="69E37A76"/>
    <w:rsid w:val="69EF1390"/>
    <w:rsid w:val="69FF1303"/>
    <w:rsid w:val="6A021400"/>
    <w:rsid w:val="6A1605BB"/>
    <w:rsid w:val="6A210EA2"/>
    <w:rsid w:val="6A251272"/>
    <w:rsid w:val="6A2F07FB"/>
    <w:rsid w:val="6A3C1774"/>
    <w:rsid w:val="6A3E3B5B"/>
    <w:rsid w:val="6A4B2081"/>
    <w:rsid w:val="6A550719"/>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5E70C6"/>
    <w:rsid w:val="6B701C08"/>
    <w:rsid w:val="6B765AAF"/>
    <w:rsid w:val="6B7B2C57"/>
    <w:rsid w:val="6BA20ADE"/>
    <w:rsid w:val="6BAA71E7"/>
    <w:rsid w:val="6BC00BF2"/>
    <w:rsid w:val="6BFD1DE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85829"/>
    <w:rsid w:val="6E2518C8"/>
    <w:rsid w:val="6E255EA1"/>
    <w:rsid w:val="6E2D17E0"/>
    <w:rsid w:val="6E3866A9"/>
    <w:rsid w:val="6E3B7B6E"/>
    <w:rsid w:val="6E433E2B"/>
    <w:rsid w:val="6E4465E7"/>
    <w:rsid w:val="6E4E6597"/>
    <w:rsid w:val="6E5373B6"/>
    <w:rsid w:val="6E7C7E16"/>
    <w:rsid w:val="6E832E67"/>
    <w:rsid w:val="6E8C03A7"/>
    <w:rsid w:val="6E8C5403"/>
    <w:rsid w:val="6E8F7155"/>
    <w:rsid w:val="6E9221CF"/>
    <w:rsid w:val="6EB00E57"/>
    <w:rsid w:val="6EE43DA2"/>
    <w:rsid w:val="6EFD37F3"/>
    <w:rsid w:val="6F1410FE"/>
    <w:rsid w:val="6F262CBD"/>
    <w:rsid w:val="6F277430"/>
    <w:rsid w:val="6F3005B6"/>
    <w:rsid w:val="6F4F0565"/>
    <w:rsid w:val="6F763EE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505556D"/>
    <w:rsid w:val="750F2E2E"/>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A26E24"/>
    <w:rsid w:val="76A87BB6"/>
    <w:rsid w:val="76DD62C9"/>
    <w:rsid w:val="76E846CC"/>
    <w:rsid w:val="76F37FEA"/>
    <w:rsid w:val="76F56915"/>
    <w:rsid w:val="7707504F"/>
    <w:rsid w:val="771D00D6"/>
    <w:rsid w:val="773D7597"/>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9C2A36"/>
    <w:rsid w:val="79B70FAA"/>
    <w:rsid w:val="79D55A23"/>
    <w:rsid w:val="79E86F17"/>
    <w:rsid w:val="79E905ED"/>
    <w:rsid w:val="7A00258F"/>
    <w:rsid w:val="7A1308EC"/>
    <w:rsid w:val="7A1474E0"/>
    <w:rsid w:val="7A1716F6"/>
    <w:rsid w:val="7A19656E"/>
    <w:rsid w:val="7A1B412C"/>
    <w:rsid w:val="7A2C47F5"/>
    <w:rsid w:val="7A2D570E"/>
    <w:rsid w:val="7A336653"/>
    <w:rsid w:val="7A483587"/>
    <w:rsid w:val="7A715919"/>
    <w:rsid w:val="7A834B91"/>
    <w:rsid w:val="7A8D027F"/>
    <w:rsid w:val="7A985A5C"/>
    <w:rsid w:val="7A9A2681"/>
    <w:rsid w:val="7A9D2B1A"/>
    <w:rsid w:val="7AAB18F4"/>
    <w:rsid w:val="7AAE10F6"/>
    <w:rsid w:val="7AB03C6D"/>
    <w:rsid w:val="7AB35583"/>
    <w:rsid w:val="7ABE053A"/>
    <w:rsid w:val="7AC65487"/>
    <w:rsid w:val="7ACD6C42"/>
    <w:rsid w:val="7AD94DEA"/>
    <w:rsid w:val="7AED0C3C"/>
    <w:rsid w:val="7AFD76E6"/>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6369FF"/>
    <w:rsid w:val="7D7F240B"/>
    <w:rsid w:val="7D8222B8"/>
    <w:rsid w:val="7D8945EA"/>
    <w:rsid w:val="7D8C5CCC"/>
    <w:rsid w:val="7D997F31"/>
    <w:rsid w:val="7DFD60F4"/>
    <w:rsid w:val="7E052A08"/>
    <w:rsid w:val="7E115DC4"/>
    <w:rsid w:val="7E164475"/>
    <w:rsid w:val="7E241836"/>
    <w:rsid w:val="7E3C2E06"/>
    <w:rsid w:val="7E451B34"/>
    <w:rsid w:val="7E4F64E6"/>
    <w:rsid w:val="7E5A1F09"/>
    <w:rsid w:val="7E6C7EAC"/>
    <w:rsid w:val="7E7559EB"/>
    <w:rsid w:val="7E83571E"/>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firstLineChars="200"/>
    </w:pPr>
    <w:rPr>
      <w:rFonts w:hint="default" w:cs="宋体"/>
    </w:rPr>
  </w:style>
  <w:style w:type="paragraph" w:styleId="4">
    <w:name w:val="Body Text"/>
    <w:basedOn w:val="1"/>
    <w:next w:val="1"/>
    <w:unhideWhenUsed/>
    <w:qFormat/>
    <w:uiPriority w:val="99"/>
  </w:style>
  <w:style w:type="paragraph" w:styleId="5">
    <w:name w:val="Body Text Indent"/>
    <w:basedOn w:val="1"/>
    <w:next w:val="6"/>
    <w:qFormat/>
    <w:uiPriority w:val="0"/>
    <w:pPr>
      <w:spacing w:line="560" w:lineRule="exact"/>
      <w:ind w:firstLine="567"/>
    </w:pPr>
    <w:rPr>
      <w:rFonts w:ascii="宋体" w:hAnsi="宋体"/>
      <w:sz w:val="28"/>
    </w:rPr>
  </w:style>
  <w:style w:type="paragraph" w:styleId="6">
    <w:name w:val="Body Text Indent 2"/>
    <w:basedOn w:val="1"/>
    <w:next w:val="7"/>
    <w:qFormat/>
    <w:uiPriority w:val="0"/>
    <w:pPr>
      <w:spacing w:line="400" w:lineRule="exact"/>
      <w:ind w:firstLine="573"/>
    </w:pPr>
    <w:rPr>
      <w:rFonts w:ascii="宋体" w:hAnsi="宋体"/>
      <w:sz w:val="28"/>
    </w:rPr>
  </w:style>
  <w:style w:type="paragraph" w:styleId="7">
    <w:name w:val="Body Text First Indent 2"/>
    <w:basedOn w:val="5"/>
    <w:next w:val="1"/>
    <w:qFormat/>
    <w:uiPriority w:val="0"/>
    <w:pPr>
      <w:spacing w:after="120" w:line="240" w:lineRule="auto"/>
      <w:ind w:left="420" w:leftChars="200" w:firstLine="420"/>
    </w:pPr>
    <w:rPr>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
    <w:name w:val="Default"/>
    <w:basedOn w:val="1"/>
    <w:qFormat/>
    <w:uiPriority w:val="0"/>
    <w:pPr>
      <w:autoSpaceDE w:val="0"/>
      <w:autoSpaceDN w:val="0"/>
      <w:jc w:val="left"/>
    </w:pPr>
    <w:rPr>
      <w:rFonts w:hint="eastAsia" w:ascii="宋体" w:cs="宋体"/>
      <w:color w:val="000000"/>
      <w:kern w:val="0"/>
      <w:sz w:val="24"/>
    </w:rPr>
  </w:style>
  <w:style w:type="paragraph" w:customStyle="1" w:styleId="14">
    <w:name w:val="样式 小四"/>
    <w:basedOn w:val="1"/>
    <w:qFormat/>
    <w:uiPriority w:val="0"/>
    <w:pPr>
      <w:spacing w:before="156" w:beforeLines="50" w:line="300" w:lineRule="auto"/>
      <w:ind w:firstLine="20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303</Words>
  <Characters>1731</Characters>
  <Lines>14</Lines>
  <Paragraphs>4</Paragraphs>
  <TotalTime>5</TotalTime>
  <ScaleCrop>false</ScaleCrop>
  <LinksUpToDate>false</LinksUpToDate>
  <CharactersWithSpaces>2030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2018-02-07T07:04:00Z</dcterms:created>
  <dc:creator>john</dc:creator>
  <cp:lastModifiedBy>云中落叶</cp:lastModifiedBy>
  <cp:lastPrinted>2021-04-27T06:50:00Z</cp:lastPrinted>
  <dcterms:modified xsi:type="dcterms:W3CDTF">2021-06-17T07:27:52Z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FE840225244943DDA1558974AED17CE5</vt:lpwstr>
  </property>
</Properties>
</file>