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黑体" w:hAnsi="黑体" w:eastAsia="黑体"/>
          <w:sz w:val="36"/>
          <w:szCs w:val="36"/>
        </w:rPr>
      </w:pPr>
      <w:r>
        <w:rPr>
          <w:rFonts w:hint="eastAsia" w:ascii="黑体" w:hAnsi="黑体" w:eastAsia="黑体"/>
          <w:sz w:val="36"/>
          <w:szCs w:val="36"/>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8"/>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eastAsia="宋体"/>
                <w:sz w:val="21"/>
                <w:szCs w:val="21"/>
                <w:lang w:eastAsia="zh-CN"/>
              </w:rPr>
            </w:pPr>
            <w:r>
              <w:rPr>
                <w:rFonts w:hint="eastAsia" w:ascii="Times New Roman" w:cs="Times New Roman" w:hAnsiTheme="minorEastAsia" w:eastAsiaTheme="minorEastAsia"/>
                <w:bCs/>
                <w:sz w:val="24"/>
                <w:szCs w:val="24"/>
                <w:lang w:eastAsia="zh-CN"/>
              </w:rPr>
              <w:t>天然气颍上—蚌埠联络线项目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69D7"/>
    <w:rsid w:val="00206FBD"/>
    <w:rsid w:val="00207182"/>
    <w:rsid w:val="002322E9"/>
    <w:rsid w:val="002E5A7A"/>
    <w:rsid w:val="006A35A5"/>
    <w:rsid w:val="0072605D"/>
    <w:rsid w:val="007A0603"/>
    <w:rsid w:val="00832762"/>
    <w:rsid w:val="00982257"/>
    <w:rsid w:val="009D3CEF"/>
    <w:rsid w:val="00A12DF9"/>
    <w:rsid w:val="00A7345B"/>
    <w:rsid w:val="00AD4A6F"/>
    <w:rsid w:val="00AE4689"/>
    <w:rsid w:val="00AF30E3"/>
    <w:rsid w:val="00BE589D"/>
    <w:rsid w:val="00CB339E"/>
    <w:rsid w:val="00D85228"/>
    <w:rsid w:val="00DD2A8B"/>
    <w:rsid w:val="0B201EA1"/>
    <w:rsid w:val="1EF55009"/>
    <w:rsid w:val="44EB321A"/>
    <w:rsid w:val="5B48409C"/>
    <w:rsid w:val="6D4E0894"/>
    <w:rsid w:val="6D535020"/>
    <w:rsid w:val="7E1B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semiHidden/>
    <w:unhideWhenUsed/>
    <w:qFormat/>
    <w:uiPriority w:val="0"/>
    <w:pPr>
      <w:keepNext/>
      <w:keepLines/>
      <w:spacing w:line="360" w:lineRule="auto"/>
      <w:outlineLvl w:val="3"/>
    </w:pPr>
    <w:rPr>
      <w:rFonts w:ascii="Times New Roman" w:hAnsi="Times New Roman" w:eastAsia="宋体" w:cs="Times New Roman"/>
      <w:b/>
      <w:bCs/>
      <w:kern w:val="2"/>
      <w:sz w:val="24"/>
      <w:szCs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qFormat/>
    <w:uiPriority w:val="0"/>
    <w:rPr>
      <w:b/>
      <w:bCs/>
    </w:rPr>
  </w:style>
  <w:style w:type="character" w:styleId="10">
    <w:name w:val="annotation reference"/>
    <w:basedOn w:val="9"/>
    <w:qFormat/>
    <w:uiPriority w:val="0"/>
    <w:rPr>
      <w:sz w:val="21"/>
      <w:szCs w:val="21"/>
    </w:rPr>
  </w:style>
  <w:style w:type="character" w:customStyle="1" w:styleId="11">
    <w:name w:val="页眉 字符"/>
    <w:basedOn w:val="9"/>
    <w:link w:val="6"/>
    <w:qFormat/>
    <w:uiPriority w:val="0"/>
    <w:rPr>
      <w:rFonts w:ascii="Times New Roman" w:hAnsi="Times New Roman" w:eastAsia="仿宋_GB2312"/>
      <w:kern w:val="2"/>
      <w:sz w:val="18"/>
      <w:szCs w:val="18"/>
    </w:rPr>
  </w:style>
  <w:style w:type="character" w:customStyle="1" w:styleId="12">
    <w:name w:val="页脚 字符"/>
    <w:basedOn w:val="9"/>
    <w:link w:val="5"/>
    <w:qFormat/>
    <w:uiPriority w:val="0"/>
    <w:rPr>
      <w:rFonts w:ascii="Times New Roman" w:hAnsi="Times New Roman" w:eastAsia="仿宋_GB2312"/>
      <w:kern w:val="2"/>
      <w:sz w:val="18"/>
      <w:szCs w:val="18"/>
    </w:rPr>
  </w:style>
  <w:style w:type="character" w:customStyle="1" w:styleId="13">
    <w:name w:val="批注文字 字符"/>
    <w:basedOn w:val="9"/>
    <w:link w:val="3"/>
    <w:qFormat/>
    <w:uiPriority w:val="0"/>
    <w:rPr>
      <w:rFonts w:ascii="Times New Roman" w:hAnsi="Times New Roman" w:eastAsia="仿宋_GB2312"/>
      <w:kern w:val="2"/>
      <w:sz w:val="32"/>
    </w:rPr>
  </w:style>
  <w:style w:type="character" w:customStyle="1" w:styleId="14">
    <w:name w:val="批注主题 字符"/>
    <w:basedOn w:val="13"/>
    <w:link w:val="7"/>
    <w:qFormat/>
    <w:uiPriority w:val="0"/>
    <w:rPr>
      <w:rFonts w:ascii="Times New Roman" w:hAnsi="Times New Roman" w:eastAsia="仿宋_GB2312"/>
      <w:b/>
      <w:bCs/>
      <w:kern w:val="2"/>
      <w:sz w:val="32"/>
    </w:rPr>
  </w:style>
  <w:style w:type="character" w:customStyle="1" w:styleId="15">
    <w:name w:val="批注框文本 字符"/>
    <w:basedOn w:val="9"/>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wx</Company>
  <Pages>2</Pages>
  <Words>85</Words>
  <Characters>486</Characters>
  <Lines>4</Lines>
  <Paragraphs>1</Paragraphs>
  <TotalTime>0</TotalTime>
  <ScaleCrop>false</ScaleCrop>
  <LinksUpToDate>false</LinksUpToDate>
  <CharactersWithSpaces>570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JHY</cp:lastModifiedBy>
  <dcterms:modified xsi:type="dcterms:W3CDTF">2021-11-22T06:25:59Z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8D95FEBDB7EE48A1A79D9BE24C3C9D4B</vt:lpwstr>
  </property>
</Properties>
</file>