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pStyle w:val="46"/>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p>
    <w:p>
      <w:pPr>
        <w:pStyle w:val="46"/>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p>
    <w:p>
      <w:pPr>
        <w:pStyle w:val="46"/>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center"/>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潘环审复〔</w:t>
      </w:r>
      <w:r>
        <w:rPr>
          <w:rFonts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号</w:t>
      </w:r>
    </w:p>
    <w:p>
      <w:pPr>
        <w:keepNext w:val="0"/>
        <w:keepLines w:val="0"/>
        <w:pageBreakBefore w:val="0"/>
        <w:widowControl w:val="0"/>
        <w:shd w:val="clear" w:color="auto" w:fill="FFFFFF"/>
        <w:kinsoku/>
        <w:wordWrap w:val="0"/>
        <w:overflowPunct/>
        <w:topLinePunct/>
        <w:autoSpaceDE/>
        <w:autoSpaceDN/>
        <w:bidi w:val="0"/>
        <w:adjustRightInd/>
        <w:snapToGrid/>
        <w:spacing w:line="560" w:lineRule="exact"/>
        <w:ind w:firstLine="880" w:firstLineChars="200"/>
        <w:jc w:val="center"/>
        <w:textAlignment w:val="auto"/>
        <w:rPr>
          <w:rFonts w:ascii="方正小标宋简体" w:hAnsi="方正小标宋简体" w:eastAsia="方正小标宋简体" w:cs="方正小标宋简体"/>
          <w:bCs/>
          <w:color w:val="auto"/>
          <w:sz w:val="44"/>
          <w:szCs w:val="44"/>
        </w:rPr>
      </w:pPr>
    </w:p>
    <w:p>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关于淮南华煤普什新能源科技有限公司安徽</w:t>
      </w:r>
    </w:p>
    <w:p>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淮南朱集西矿瓦斯发电项目（二期）</w:t>
      </w:r>
    </w:p>
    <w:p>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环境影响报告表的批复</w:t>
      </w:r>
    </w:p>
    <w:p>
      <w:pPr>
        <w:keepNext w:val="0"/>
        <w:keepLines w:val="0"/>
        <w:pageBreakBefore w:val="0"/>
        <w:widowControl w:val="0"/>
        <w:kinsoku/>
        <w:wordWrap w:val="0"/>
        <w:overflowPunct/>
        <w:topLinePunct/>
        <w:autoSpaceDE/>
        <w:autoSpaceDN/>
        <w:bidi w:val="0"/>
        <w:adjustRightInd/>
        <w:snapToGrid/>
        <w:spacing w:line="560" w:lineRule="exact"/>
        <w:ind w:firstLine="643" w:firstLineChars="200"/>
        <w:textAlignment w:val="auto"/>
        <w:rPr>
          <w:rFonts w:ascii="楷体" w:hAnsi="楷体" w:eastAsia="楷体" w:cs="楷体"/>
          <w:b/>
          <w:bCs/>
          <w:color w:val="auto"/>
          <w:sz w:val="32"/>
          <w:szCs w:val="32"/>
        </w:rPr>
      </w:pPr>
    </w:p>
    <w:p>
      <w:pPr>
        <w:keepNext w:val="0"/>
        <w:keepLines w:val="0"/>
        <w:pageBreakBefore w:val="0"/>
        <w:widowControl w:val="0"/>
        <w:kinsoku/>
        <w:wordWrap/>
        <w:overflowPunct/>
        <w:topLinePunct/>
        <w:autoSpaceDE/>
        <w:autoSpaceDN/>
        <w:bidi w:val="0"/>
        <w:adjustRightInd/>
        <w:snapToGrid/>
        <w:spacing w:line="560" w:lineRule="exact"/>
        <w:jc w:val="left"/>
        <w:textAlignment w:val="auto"/>
        <w:rPr>
          <w:rFonts w:ascii="楷体" w:hAnsi="楷体" w:eastAsia="楷体" w:cs="楷体"/>
          <w:b/>
          <w:bCs/>
          <w:color w:val="auto"/>
          <w:sz w:val="32"/>
          <w:szCs w:val="32"/>
        </w:rPr>
      </w:pPr>
      <w:r>
        <w:rPr>
          <w:rFonts w:hint="eastAsia" w:ascii="楷体" w:hAnsi="楷体" w:eastAsia="楷体" w:cs="楷体"/>
          <w:b/>
          <w:bCs/>
          <w:color w:val="auto"/>
          <w:sz w:val="32"/>
          <w:szCs w:val="32"/>
        </w:rPr>
        <w:t>淮南华煤普什新能源科技有限公司：</w:t>
      </w:r>
    </w:p>
    <w:p>
      <w:pPr>
        <w:keepNext w:val="0"/>
        <w:keepLines w:val="0"/>
        <w:pageBreakBefore w:val="0"/>
        <w:widowControl w:val="0"/>
        <w:kinsoku/>
        <w:wordWrap w:val="0"/>
        <w:overflowPunct/>
        <w:topLinePunct/>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你公司报送《淮南华煤普什新能源科技有限公司安徽淮南朱集西矿瓦斯发电项目（二期）环境影响报告表》（以下简称《报告表》）收悉，经审查研究后批复如下：</w:t>
      </w:r>
    </w:p>
    <w:p>
      <w:pPr>
        <w:pStyle w:val="13"/>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在全面落实环评文件提出的各项污染防治措施和风险防范措施的前提下，结合专家审查意见，原则同意该项目按照</w:t>
      </w:r>
      <w:r>
        <w:rPr>
          <w:rFonts w:hint="eastAsia" w:ascii="仿宋_GB2312" w:hAnsi="仿宋_GB2312" w:eastAsia="仿宋_GB2312" w:cs="仿宋_GB2312"/>
          <w:color w:val="auto"/>
          <w:sz w:val="32"/>
          <w:szCs w:val="32"/>
          <w:lang w:eastAsia="zh-CN"/>
        </w:rPr>
        <w:t>安徽</w:t>
      </w:r>
      <w:r>
        <w:rPr>
          <w:rFonts w:hint="eastAsia" w:ascii="仿宋_GB2312" w:hAnsi="仿宋_GB2312" w:eastAsia="仿宋_GB2312" w:cs="仿宋_GB2312"/>
          <w:color w:val="auto"/>
          <w:sz w:val="32"/>
          <w:szCs w:val="32"/>
          <w:lang w:val="en-US" w:eastAsia="zh-CN"/>
        </w:rPr>
        <w:t>沄</w:t>
      </w:r>
      <w:r>
        <w:rPr>
          <w:rFonts w:hint="eastAsia" w:ascii="仿宋_GB2312" w:hAnsi="仿宋_GB2312" w:eastAsia="仿宋_GB2312" w:cs="仿宋_GB2312"/>
          <w:color w:val="auto"/>
          <w:sz w:val="32"/>
          <w:szCs w:val="32"/>
          <w:lang w:eastAsia="zh-CN"/>
        </w:rPr>
        <w:t>湍环境科技有限公司</w:t>
      </w:r>
      <w:r>
        <w:rPr>
          <w:rFonts w:hint="eastAsia" w:ascii="仿宋_GB2312" w:hAnsi="仿宋_GB2312" w:eastAsia="仿宋_GB2312" w:cs="仿宋_GB2312"/>
          <w:color w:val="auto"/>
          <w:sz w:val="32"/>
          <w:szCs w:val="32"/>
        </w:rPr>
        <w:t>编制的《报告表》及本审批意见要求进行建设。</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left"/>
        <w:textAlignment w:val="auto"/>
        <w:rPr>
          <w:rFonts w:ascii="黑体" w:hAnsi="黑体" w:eastAsia="黑体" w:cs="黑体"/>
          <w:color w:val="auto"/>
          <w:sz w:val="32"/>
          <w:szCs w:val="32"/>
        </w:rPr>
      </w:pPr>
      <w:r>
        <w:rPr>
          <w:rFonts w:hint="eastAsia" w:ascii="黑体" w:hAnsi="黑体" w:eastAsia="黑体" w:cs="黑体"/>
          <w:color w:val="auto"/>
          <w:sz w:val="32"/>
          <w:szCs w:val="32"/>
        </w:rPr>
        <w:t>一、项目概况</w:t>
      </w:r>
    </w:p>
    <w:p>
      <w:pPr>
        <w:pStyle w:val="13"/>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项目选址位于安徽省淮南市潘集区</w:t>
      </w:r>
      <w:r>
        <w:rPr>
          <w:rFonts w:hint="eastAsia" w:ascii="仿宋_GB2312" w:hAnsi="仿宋_GB2312" w:eastAsia="仿宋_GB2312" w:cs="仿宋_GB2312"/>
          <w:color w:val="auto"/>
          <w:sz w:val="32"/>
          <w:szCs w:val="32"/>
          <w:lang w:val="en-US" w:eastAsia="zh-CN"/>
        </w:rPr>
        <w:t>贺疃镇</w:t>
      </w:r>
      <w:r>
        <w:rPr>
          <w:rFonts w:hint="eastAsia" w:ascii="仿宋_GB2312" w:hAnsi="仿宋_GB2312" w:eastAsia="仿宋_GB2312" w:cs="仿宋_GB2312"/>
          <w:color w:val="auto"/>
          <w:sz w:val="32"/>
          <w:szCs w:val="32"/>
          <w:lang w:eastAsia="zh-CN"/>
        </w:rPr>
        <w:t>朱集西煤矿厂区内，</w:t>
      </w:r>
      <w:r>
        <w:rPr>
          <w:rFonts w:hint="eastAsia" w:ascii="仿宋_GB2312" w:hAnsi="仿宋_GB2312" w:eastAsia="仿宋_GB2312" w:cs="仿宋_GB2312"/>
          <w:color w:val="auto"/>
          <w:sz w:val="32"/>
          <w:szCs w:val="32"/>
          <w:lang w:val="en-US" w:eastAsia="en-US"/>
        </w:rPr>
        <w:t>项目建设规模及内容：</w:t>
      </w:r>
      <w:r>
        <w:rPr>
          <w:rFonts w:hint="eastAsia" w:ascii="仿宋_GB2312" w:hAnsi="仿宋_GB2312" w:eastAsia="仿宋_GB2312" w:cs="仿宋_GB2312"/>
          <w:color w:val="auto"/>
          <w:sz w:val="32"/>
          <w:szCs w:val="32"/>
          <w:lang w:eastAsia="zh-CN"/>
        </w:rPr>
        <w:t>新建</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台700kW低浓度内燃瓦斯发电机组、1台</w:t>
      </w:r>
      <w:r>
        <w:rPr>
          <w:rFonts w:hint="eastAsia" w:ascii="仿宋_GB2312" w:hAnsi="仿宋_GB2312" w:eastAsia="仿宋_GB2312" w:cs="仿宋_GB2312"/>
          <w:color w:val="auto"/>
          <w:sz w:val="32"/>
          <w:szCs w:val="32"/>
          <w:lang w:val="en-US" w:eastAsia="zh-CN"/>
        </w:rPr>
        <w:t>79</w:t>
      </w:r>
      <w:r>
        <w:rPr>
          <w:rFonts w:hint="eastAsia" w:ascii="仿宋_GB2312" w:hAnsi="仿宋_GB2312" w:eastAsia="仿宋_GB2312" w:cs="仿宋_GB2312"/>
          <w:color w:val="auto"/>
          <w:sz w:val="32"/>
          <w:szCs w:val="32"/>
          <w:lang w:eastAsia="zh-CN"/>
        </w:rPr>
        <w:t>00kW低浓度内燃瓦斯发电机组及配套设施等</w:t>
      </w:r>
      <w:r>
        <w:rPr>
          <w:rFonts w:hint="eastAsia" w:ascii="仿宋_GB2312" w:hAnsi="仿宋_GB2312" w:eastAsia="仿宋_GB2312" w:cs="仿宋_GB2312"/>
          <w:color w:val="auto"/>
          <w:sz w:val="32"/>
          <w:szCs w:val="32"/>
          <w:lang w:val="en-US" w:eastAsia="zh-CN"/>
        </w:rPr>
        <w:t>生产设备</w:t>
      </w:r>
      <w:r>
        <w:rPr>
          <w:rFonts w:hint="eastAsia" w:ascii="仿宋_GB2312" w:hAnsi="仿宋_GB2312" w:eastAsia="仿宋_GB2312" w:cs="仿宋_GB2312"/>
          <w:color w:val="auto"/>
          <w:sz w:val="32"/>
          <w:szCs w:val="32"/>
          <w:lang w:eastAsia="zh-CN"/>
        </w:rPr>
        <w:t>，总装机规模</w:t>
      </w:r>
      <w:r>
        <w:rPr>
          <w:rFonts w:hint="eastAsia" w:ascii="仿宋_GB2312" w:hAnsi="仿宋_GB2312" w:eastAsia="仿宋_GB2312" w:cs="仿宋_GB2312"/>
          <w:color w:val="auto"/>
          <w:sz w:val="32"/>
          <w:szCs w:val="32"/>
          <w:lang w:val="en-US" w:eastAsia="zh-CN"/>
        </w:rPr>
        <w:t>10M</w:t>
      </w:r>
      <w:r>
        <w:rPr>
          <w:rFonts w:hint="eastAsia" w:ascii="仿宋_GB2312" w:hAnsi="仿宋_GB2312" w:eastAsia="仿宋_GB2312" w:cs="仿宋_GB2312"/>
          <w:color w:val="auto"/>
          <w:sz w:val="32"/>
          <w:szCs w:val="32"/>
          <w:lang w:eastAsia="zh-CN"/>
        </w:rPr>
        <w:t>W机组，</w:t>
      </w:r>
      <w:r>
        <w:rPr>
          <w:rFonts w:hint="eastAsia" w:ascii="仿宋_GB2312" w:hAnsi="仿宋_GB2312" w:eastAsia="仿宋_GB2312" w:cs="仿宋_GB2312"/>
          <w:color w:val="auto"/>
          <w:sz w:val="32"/>
          <w:szCs w:val="32"/>
          <w:lang w:val="en-US" w:eastAsia="zh-CN"/>
        </w:rPr>
        <w:t>二期</w:t>
      </w:r>
      <w:r>
        <w:rPr>
          <w:rFonts w:hint="eastAsia" w:ascii="仿宋_GB2312" w:hAnsi="仿宋_GB2312" w:eastAsia="仿宋_GB2312" w:cs="仿宋_GB2312"/>
          <w:color w:val="auto"/>
          <w:sz w:val="32"/>
          <w:szCs w:val="32"/>
          <w:lang w:eastAsia="zh-CN"/>
        </w:rPr>
        <w:t>建成后可新增发电</w:t>
      </w:r>
      <w:r>
        <w:rPr>
          <w:rFonts w:hint="eastAsia" w:ascii="仿宋_GB2312" w:hAnsi="仿宋_GB2312" w:eastAsia="仿宋_GB2312" w:cs="仿宋_GB2312"/>
          <w:color w:val="auto"/>
          <w:sz w:val="32"/>
          <w:szCs w:val="32"/>
          <w:lang w:val="en-US" w:eastAsia="zh-CN"/>
        </w:rPr>
        <w:t>7200</w:t>
      </w:r>
      <w:r>
        <w:rPr>
          <w:rFonts w:hint="eastAsia" w:ascii="仿宋_GB2312" w:hAnsi="仿宋_GB2312" w:eastAsia="仿宋_GB2312" w:cs="仿宋_GB2312"/>
          <w:color w:val="auto"/>
          <w:sz w:val="32"/>
          <w:szCs w:val="32"/>
          <w:lang w:eastAsia="zh-CN"/>
        </w:rPr>
        <w:t>万</w:t>
      </w:r>
      <w:r>
        <w:rPr>
          <w:rFonts w:hint="eastAsia" w:ascii="仿宋_GB2312" w:hAnsi="仿宋_GB2312" w:eastAsia="仿宋_GB2312" w:cs="仿宋_GB2312"/>
          <w:color w:val="auto"/>
          <w:sz w:val="32"/>
          <w:szCs w:val="32"/>
          <w:lang w:val="en-US" w:eastAsia="zh-CN"/>
        </w:rPr>
        <w:t>度</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已由淮南市发展和改革委员会备案，项目编码：2016-340406-44-03-003445，未经同意不得擅自改变建设内容、工艺、规模和选址等。若工程建设发生重大变动，必须严格依照《中华人民共和国环境影响评价法》的有关规定办理相关手续。</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二、污染防治措施要求</w:t>
      </w:r>
    </w:p>
    <w:p>
      <w:pPr>
        <w:pStyle w:val="13"/>
        <w:keepNext w:val="0"/>
        <w:keepLines w:val="0"/>
        <w:pageBreakBefore w:val="0"/>
        <w:widowControl w:val="0"/>
        <w:kinsoku/>
        <w:wordWrap w:val="0"/>
        <w:overflowPunct/>
        <w:topLinePunct/>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为保护区域环境质量不因本项目建设而降低，项目设计、建设和运行必须做到以下要求：</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jc w:val="both"/>
        <w:textAlignment w:val="auto"/>
        <w:rPr>
          <w:rFonts w:hint="default"/>
          <w:color w:val="auto"/>
          <w:lang w:val="en-US" w:eastAsia="zh-CN"/>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一</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严格落实大气污染防治措施。</w:t>
      </w:r>
      <w:r>
        <w:rPr>
          <w:rFonts w:hint="eastAsia" w:ascii="仿宋_GB2312" w:hAnsi="仿宋_GB2312" w:eastAsia="仿宋_GB2312" w:cs="仿宋_GB2312"/>
          <w:color w:val="auto"/>
          <w:sz w:val="32"/>
          <w:szCs w:val="32"/>
          <w:lang w:val="en-US" w:eastAsia="zh-CN"/>
        </w:rPr>
        <w:t>严格落实报告表中提出的废气污染防治措施。一期项目5台发电机组尾气会同二期项目新建的4台发电机组</w:t>
      </w:r>
      <w:r>
        <w:rPr>
          <w:rFonts w:hint="default" w:ascii="仿宋_GB2312" w:hAnsi="仿宋_GB2312" w:eastAsia="仿宋_GB2312" w:cs="仿宋_GB2312"/>
          <w:color w:val="auto"/>
          <w:sz w:val="32"/>
          <w:szCs w:val="32"/>
          <w:lang w:val="en-US" w:eastAsia="zh-CN"/>
        </w:rPr>
        <w:t>尾气</w:t>
      </w:r>
      <w:r>
        <w:rPr>
          <w:rFonts w:hint="eastAsia" w:ascii="仿宋_GB2312" w:hAnsi="仿宋_GB2312" w:eastAsia="仿宋_GB2312" w:cs="仿宋_GB2312"/>
          <w:color w:val="auto"/>
          <w:sz w:val="32"/>
          <w:szCs w:val="32"/>
          <w:lang w:val="en-US" w:eastAsia="zh-CN"/>
        </w:rPr>
        <w:t>经密闭管道负压收集后通过“1套SCR脱硝反应装置”处理，处理后废气通过1根15米高（DA001）排气筒排放。各类废气排放按《报告表》中所列的各项标准和要求限值执行。</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rPr>
        <w:t>（二）严格落实水污染防治措施。</w:t>
      </w:r>
      <w:r>
        <w:rPr>
          <w:rFonts w:hint="eastAsia" w:ascii="仿宋_GB2312" w:hAnsi="仿宋_GB2312" w:eastAsia="仿宋_GB2312" w:cs="仿宋_GB2312"/>
          <w:color w:val="auto"/>
          <w:sz w:val="32"/>
          <w:szCs w:val="32"/>
          <w:lang w:val="en-US" w:eastAsia="zh-CN"/>
        </w:rPr>
        <w:t>项目</w:t>
      </w:r>
      <w:r>
        <w:rPr>
          <w:rFonts w:hint="default" w:ascii="仿宋_GB2312" w:hAnsi="仿宋_GB2312" w:eastAsia="仿宋_GB2312" w:cs="仿宋_GB2312"/>
          <w:color w:val="auto"/>
          <w:sz w:val="32"/>
          <w:szCs w:val="32"/>
          <w:lang w:val="en-US" w:eastAsia="zh-CN"/>
        </w:rPr>
        <w:t>瓦斯凝结水</w:t>
      </w:r>
      <w:bookmarkStart w:id="0" w:name="OLE_LINK3"/>
      <w:r>
        <w:rPr>
          <w:rFonts w:hint="eastAsia" w:ascii="仿宋_GB2312" w:hAnsi="仿宋_GB2312" w:eastAsia="仿宋_GB2312" w:cs="仿宋_GB2312"/>
          <w:color w:val="auto"/>
          <w:sz w:val="32"/>
          <w:szCs w:val="32"/>
          <w:lang w:val="en-US" w:eastAsia="zh-CN"/>
        </w:rPr>
        <w:t>经气体预处理设施配套的凝结水回收利用系统收集后部分用于水雾系统用水，未回用的</w:t>
      </w:r>
      <w:r>
        <w:rPr>
          <w:rFonts w:hint="default" w:ascii="仿宋_GB2312" w:hAnsi="仿宋_GB2312" w:eastAsia="仿宋_GB2312" w:cs="仿宋_GB2312"/>
          <w:color w:val="auto"/>
          <w:sz w:val="32"/>
          <w:szCs w:val="32"/>
          <w:lang w:val="en-US" w:eastAsia="zh-CN"/>
        </w:rPr>
        <w:t>瓦斯凝结水</w:t>
      </w:r>
      <w:r>
        <w:rPr>
          <w:rFonts w:hint="eastAsia" w:ascii="仿宋_GB2312" w:hAnsi="仿宋_GB2312" w:eastAsia="仿宋_GB2312" w:cs="仿宋_GB2312"/>
          <w:color w:val="auto"/>
          <w:sz w:val="32"/>
          <w:szCs w:val="32"/>
          <w:lang w:val="en-US" w:eastAsia="zh-CN"/>
        </w:rPr>
        <w:t>与水雾系统排水排</w:t>
      </w:r>
      <w:r>
        <w:rPr>
          <w:rFonts w:hint="default" w:ascii="仿宋_GB2312" w:hAnsi="仿宋_GB2312" w:eastAsia="仿宋_GB2312" w:cs="仿宋_GB2312"/>
          <w:color w:val="auto"/>
          <w:sz w:val="32"/>
          <w:szCs w:val="32"/>
          <w:lang w:val="en-US" w:eastAsia="zh-CN"/>
        </w:rPr>
        <w:t>入</w:t>
      </w:r>
      <w:bookmarkEnd w:id="0"/>
      <w:r>
        <w:rPr>
          <w:rFonts w:hint="eastAsia" w:ascii="仿宋_GB2312" w:hAnsi="仿宋_GB2312" w:eastAsia="仿宋_GB2312" w:cs="仿宋_GB2312"/>
          <w:color w:val="auto"/>
          <w:sz w:val="32"/>
          <w:szCs w:val="32"/>
          <w:lang w:val="en-US" w:eastAsia="zh-CN"/>
        </w:rPr>
        <w:t>朱集西煤矿生活污水处理站深度处理。</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楷体" w:hAnsi="楷体" w:eastAsia="楷体" w:cs="楷体"/>
          <w:color w:val="auto"/>
          <w:sz w:val="32"/>
          <w:szCs w:val="32"/>
        </w:rPr>
        <w:t>（三）严格落实噪声污染防治措施。</w:t>
      </w:r>
      <w:r>
        <w:rPr>
          <w:rFonts w:hint="eastAsia" w:ascii="仿宋_GB2312" w:hAnsi="仿宋_GB2312" w:eastAsia="仿宋_GB2312" w:cs="仿宋_GB2312"/>
          <w:color w:val="auto"/>
          <w:kern w:val="0"/>
          <w:sz w:val="32"/>
          <w:szCs w:val="32"/>
          <w:lang w:val="en-US" w:eastAsia="zh-CN" w:bidi="ar-SA"/>
        </w:rPr>
        <w:t>优先选用低噪声设备，对产生高噪声的设备进行合理布局，并采取必要的减振、隔声、消声等降噪处理，确保厂界噪声达标。</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ascii="楷体" w:hAnsi="楷体" w:eastAsia="楷体" w:cs="楷体"/>
          <w:color w:val="auto"/>
          <w:sz w:val="32"/>
          <w:szCs w:val="32"/>
        </w:rPr>
        <w:t>(</w:t>
      </w:r>
      <w:r>
        <w:rPr>
          <w:rFonts w:hint="eastAsia" w:ascii="楷体" w:hAnsi="楷体" w:eastAsia="楷体" w:cs="楷体"/>
          <w:color w:val="auto"/>
          <w:sz w:val="32"/>
          <w:szCs w:val="32"/>
        </w:rPr>
        <w:t>四）严格落实固废污染防治措施。</w:t>
      </w:r>
      <w:r>
        <w:rPr>
          <w:rFonts w:hint="default" w:ascii="仿宋_GB2312" w:hAnsi="仿宋_GB2312" w:eastAsia="仿宋_GB2312" w:cs="仿宋_GB2312"/>
          <w:color w:val="auto"/>
          <w:kern w:val="0"/>
          <w:sz w:val="32"/>
          <w:szCs w:val="32"/>
          <w:lang w:val="en-US" w:eastAsia="zh-CN" w:bidi="ar-SA"/>
        </w:rPr>
        <w:t>项目产生的危险废物为</w:t>
      </w:r>
      <w:r>
        <w:rPr>
          <w:rFonts w:hint="eastAsia" w:ascii="仿宋_GB2312" w:hAnsi="仿宋_GB2312" w:eastAsia="仿宋_GB2312" w:cs="仿宋_GB2312"/>
          <w:color w:val="auto"/>
          <w:kern w:val="0"/>
          <w:sz w:val="32"/>
          <w:szCs w:val="32"/>
          <w:lang w:val="en-US" w:eastAsia="zh-CN" w:bidi="ar-SA"/>
        </w:rPr>
        <w:t>废机油，废包装桶，废催化剂，分类后的废含油抹布、手套。项目新建一座10㎡危废暂存间。</w:t>
      </w:r>
      <w:r>
        <w:rPr>
          <w:rFonts w:hint="default" w:ascii="仿宋_GB2312" w:hAnsi="仿宋_GB2312" w:eastAsia="仿宋_GB2312" w:cs="仿宋_GB2312"/>
          <w:color w:val="auto"/>
          <w:kern w:val="0"/>
          <w:sz w:val="32"/>
          <w:szCs w:val="32"/>
          <w:lang w:val="en-US" w:eastAsia="zh-CN" w:bidi="ar-SA"/>
        </w:rPr>
        <w:t>强化危险废物的暂存和管理，定期委托资质单位安全处置。一般工业固体废弃物主要为</w:t>
      </w:r>
      <w:r>
        <w:rPr>
          <w:rFonts w:hint="eastAsia" w:ascii="仿宋_GB2312" w:hAnsi="仿宋_GB2312" w:eastAsia="仿宋_GB2312" w:cs="仿宋_GB2312"/>
          <w:color w:val="auto"/>
          <w:kern w:val="0"/>
          <w:sz w:val="32"/>
          <w:szCs w:val="32"/>
          <w:lang w:val="en-US" w:eastAsia="zh-CN" w:bidi="ar-SA"/>
        </w:rPr>
        <w:t>废过滤装置、尿素废包装桶。废过滤装置由厂家定期更换后回收利用，废包装材料由厂家回收再利用。生活垃圾经收集后交由环卫部门统一清运处理。</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楷体" w:hAnsi="楷体" w:eastAsia="楷体" w:cs="楷体"/>
          <w:color w:val="auto"/>
          <w:kern w:val="2"/>
          <w:sz w:val="32"/>
          <w:szCs w:val="32"/>
        </w:rPr>
        <w:t>（五）严格落实土壤及地下水污染防治措施。</w:t>
      </w:r>
      <w:r>
        <w:rPr>
          <w:rFonts w:hint="eastAsia" w:ascii="仿宋_GB2312" w:hAnsi="仿宋_GB2312" w:eastAsia="仿宋_GB2312" w:cs="仿宋_GB2312"/>
          <w:color w:val="auto"/>
          <w:kern w:val="0"/>
          <w:sz w:val="32"/>
          <w:szCs w:val="32"/>
          <w:lang w:val="en-GB" w:eastAsia="zh-CN" w:bidi="ar-SA"/>
        </w:rPr>
        <w:t>结合环评文件相关内容，对</w:t>
      </w:r>
      <w:r>
        <w:rPr>
          <w:rFonts w:hint="default" w:ascii="仿宋_GB2312" w:hAnsi="仿宋_GB2312" w:eastAsia="仿宋_GB2312" w:cs="仿宋_GB2312"/>
          <w:color w:val="auto"/>
          <w:kern w:val="0"/>
          <w:sz w:val="32"/>
          <w:szCs w:val="32"/>
          <w:lang w:val="en-US" w:eastAsia="zh-CN" w:bidi="ar-SA"/>
        </w:rPr>
        <w:t>危废物暂存间</w:t>
      </w:r>
      <w:r>
        <w:rPr>
          <w:rFonts w:hint="eastAsia" w:ascii="仿宋_GB2312" w:hAnsi="仿宋_GB2312" w:eastAsia="仿宋_GB2312" w:cs="仿宋_GB2312"/>
          <w:color w:val="auto"/>
          <w:kern w:val="0"/>
          <w:sz w:val="32"/>
          <w:szCs w:val="32"/>
          <w:lang w:val="en-US" w:eastAsia="zh-CN" w:bidi="ar-SA"/>
        </w:rPr>
        <w:t>、机油暂存区</w:t>
      </w:r>
      <w:r>
        <w:rPr>
          <w:rFonts w:hint="eastAsia" w:ascii="仿宋_GB2312" w:hAnsi="仿宋_GB2312" w:eastAsia="仿宋_GB2312" w:cs="仿宋_GB2312"/>
          <w:color w:val="auto"/>
          <w:kern w:val="0"/>
          <w:sz w:val="32"/>
          <w:szCs w:val="32"/>
          <w:lang w:val="en-GB" w:eastAsia="zh-CN" w:bidi="ar-SA"/>
        </w:rPr>
        <w:t>等区域进行重点防渗，严格落实重点防渗区、一般防渗区等分区防渗措施，防止</w:t>
      </w:r>
      <w:r>
        <w:rPr>
          <w:rFonts w:hint="eastAsia" w:ascii="仿宋_GB2312" w:hAnsi="仿宋_GB2312" w:eastAsia="仿宋_GB2312" w:cs="仿宋_GB2312"/>
          <w:color w:val="auto"/>
          <w:kern w:val="0"/>
          <w:sz w:val="32"/>
          <w:szCs w:val="32"/>
          <w:lang w:val="en-US" w:eastAsia="zh-CN" w:bidi="ar-SA"/>
        </w:rPr>
        <w:t>污染土壤及地下水。</w:t>
      </w:r>
    </w:p>
    <w:p>
      <w:pPr>
        <w:pStyle w:val="13"/>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color w:val="auto"/>
          <w:kern w:val="0"/>
          <w:sz w:val="32"/>
          <w:szCs w:val="32"/>
          <w:lang w:val="en-US" w:eastAsia="zh-CN" w:bidi="ar-SA"/>
        </w:rPr>
      </w:pPr>
      <w:r>
        <w:rPr>
          <w:rFonts w:hint="eastAsia" w:ascii="楷体" w:hAnsi="楷体" w:eastAsia="楷体" w:cs="楷体"/>
          <w:color w:val="auto"/>
          <w:kern w:val="2"/>
          <w:sz w:val="32"/>
          <w:szCs w:val="32"/>
        </w:rPr>
        <w:t>（六）加强环境风险预防和控制</w:t>
      </w:r>
      <w:r>
        <w:rPr>
          <w:rFonts w:hint="eastAsia" w:ascii="楷体" w:hAnsi="楷体" w:eastAsia="楷体" w:cs="楷体"/>
          <w:color w:val="auto"/>
          <w:sz w:val="32"/>
          <w:szCs w:val="32"/>
        </w:rPr>
        <w:t>。</w:t>
      </w:r>
      <w:r>
        <w:rPr>
          <w:rFonts w:hint="eastAsia" w:ascii="仿宋_GB2312" w:hAnsi="仿宋_GB2312" w:eastAsia="仿宋_GB2312" w:cs="仿宋_GB2312"/>
          <w:color w:val="auto"/>
          <w:kern w:val="0"/>
          <w:sz w:val="32"/>
          <w:szCs w:val="32"/>
          <w:lang w:val="en-US" w:eastAsia="zh-CN" w:bidi="ar-SA"/>
        </w:rPr>
        <w:t>落实《报告表》提出的各项风险防范措施。结合本项目存在的环境风险点，及时制定环境风险应急预案，依法开展应急演练，确保突发事故状态下的次生环境影响程度可控。</w:t>
      </w:r>
    </w:p>
    <w:p>
      <w:pPr>
        <w:pStyle w:val="13"/>
        <w:keepNext w:val="0"/>
        <w:keepLines w:val="0"/>
        <w:pageBreakBefore w:val="0"/>
        <w:widowControl w:val="0"/>
        <w:kinsoku/>
        <w:wordWrap w:val="0"/>
        <w:overflowPunct/>
        <w:topLinePunct/>
        <w:autoSpaceDE/>
        <w:autoSpaceDN/>
        <w:bidi w:val="0"/>
        <w:adjustRightInd/>
        <w:snapToGrid/>
        <w:spacing w:beforeAutospacing="0" w:afterAutospacing="0"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三、环境管理要求</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项目建设过程中应严格执行环境保护“三同时”制度。项目建成后，及时重新申请排污许可证，项目竣工后应及时对配套建设的环境保护设施进行验收，验收合格后方可使用。如有环境功能区划</w:t>
      </w:r>
      <w:r>
        <w:rPr>
          <w:rFonts w:hint="eastAsia" w:ascii="仿宋_GB2312" w:hAnsi="仿宋_GB2312" w:eastAsia="仿宋_GB2312" w:cs="仿宋_GB2312"/>
          <w:color w:val="auto"/>
          <w:sz w:val="32"/>
          <w:szCs w:val="32"/>
          <w:lang w:val="en-US" w:eastAsia="zh-CN"/>
        </w:rPr>
        <w:t>调整、新标准制定实施等情况，按照要求变更执行标准。</w:t>
      </w:r>
    </w:p>
    <w:p>
      <w:pPr>
        <w:pStyle w:val="13"/>
        <w:keepNext w:val="0"/>
        <w:keepLines w:val="0"/>
        <w:pageBreakBefore w:val="0"/>
        <w:widowControl w:val="0"/>
        <w:kinsoku/>
        <w:wordWrap w:val="0"/>
        <w:overflowPunct/>
        <w:topLinePunct/>
        <w:autoSpaceDE/>
        <w:autoSpaceDN/>
        <w:bidi w:val="0"/>
        <w:adjustRightInd/>
        <w:snapToGrid/>
        <w:spacing w:beforeAutospacing="0" w:afterAutospacing="0"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四、环评执行标准</w:t>
      </w:r>
    </w:p>
    <w:p>
      <w:pPr>
        <w:pStyle w:val="13"/>
        <w:keepNext w:val="0"/>
        <w:keepLines w:val="0"/>
        <w:pageBreakBefore w:val="0"/>
        <w:widowControl w:val="0"/>
        <w:kinsoku/>
        <w:wordWrap w:val="0"/>
        <w:overflowPunct/>
        <w:topLinePunct/>
        <w:autoSpaceDE/>
        <w:autoSpaceDN/>
        <w:bidi w:val="0"/>
        <w:adjustRightInd/>
        <w:snapToGrid/>
        <w:spacing w:beforeAutospacing="0" w:afterAutospacing="0" w:line="560" w:lineRule="exact"/>
        <w:ind w:firstLine="640" w:firstLineChars="200"/>
        <w:textAlignment w:val="auto"/>
        <w:rPr>
          <w:rFonts w:ascii="楷体" w:hAnsi="楷体" w:eastAsia="楷体" w:cs="楷体"/>
          <w:color w:val="auto"/>
          <w:kern w:val="2"/>
          <w:sz w:val="32"/>
          <w:szCs w:val="32"/>
        </w:rPr>
      </w:pPr>
      <w:r>
        <w:rPr>
          <w:rFonts w:ascii="楷体" w:hAnsi="楷体" w:eastAsia="楷体" w:cs="楷体"/>
          <w:color w:val="auto"/>
          <w:kern w:val="2"/>
          <w:sz w:val="32"/>
          <w:szCs w:val="32"/>
        </w:rPr>
        <w:t>1.</w:t>
      </w:r>
      <w:r>
        <w:rPr>
          <w:rFonts w:hint="eastAsia" w:ascii="楷体" w:hAnsi="楷体" w:eastAsia="楷体" w:cs="楷体"/>
          <w:color w:val="auto"/>
          <w:kern w:val="2"/>
          <w:sz w:val="32"/>
          <w:szCs w:val="32"/>
        </w:rPr>
        <w:t>废气排放</w:t>
      </w:r>
    </w:p>
    <w:p>
      <w:pPr>
        <w:pStyle w:val="13"/>
        <w:keepNext w:val="0"/>
        <w:keepLines w:val="0"/>
        <w:pageBreakBefore w:val="0"/>
        <w:widowControl w:val="0"/>
        <w:kinsoku/>
        <w:wordWrap w:val="0"/>
        <w:overflowPunct/>
        <w:topLinePunct/>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rPr>
        <w:t>项目</w:t>
      </w:r>
      <w:r>
        <w:rPr>
          <w:rFonts w:hint="eastAsia" w:ascii="仿宋_GB2312" w:hAnsi="仿宋_GB2312" w:eastAsia="仿宋_GB2312" w:cs="仿宋_GB2312"/>
          <w:color w:val="auto"/>
          <w:kern w:val="2"/>
          <w:sz w:val="32"/>
          <w:szCs w:val="32"/>
          <w:lang w:val="en-US" w:eastAsia="zh-CN"/>
        </w:rPr>
        <w:t>废气NOx</w:t>
      </w:r>
      <w:r>
        <w:rPr>
          <w:rFonts w:hint="default" w:ascii="仿宋_GB2312" w:hAnsi="仿宋_GB2312" w:eastAsia="仿宋_GB2312" w:cs="仿宋_GB2312"/>
          <w:color w:val="auto"/>
          <w:kern w:val="2"/>
          <w:sz w:val="32"/>
          <w:szCs w:val="32"/>
          <w:lang w:val="en-US" w:eastAsia="zh-CN"/>
        </w:rPr>
        <w:t>、</w:t>
      </w:r>
      <w:r>
        <w:rPr>
          <w:rFonts w:hint="eastAsia" w:ascii="仿宋_GB2312" w:hAnsi="仿宋_GB2312" w:eastAsia="仿宋_GB2312" w:cs="仿宋_GB2312"/>
          <w:color w:val="auto"/>
          <w:kern w:val="2"/>
          <w:sz w:val="32"/>
          <w:szCs w:val="32"/>
          <w:lang w:val="en-US" w:eastAsia="zh-CN"/>
        </w:rPr>
        <w:t>颗粒物、CO</w:t>
      </w:r>
      <w:r>
        <w:rPr>
          <w:rFonts w:hint="default" w:ascii="仿宋_GB2312" w:hAnsi="仿宋_GB2312" w:eastAsia="仿宋_GB2312" w:cs="仿宋_GB2312"/>
          <w:color w:val="auto"/>
          <w:kern w:val="2"/>
          <w:sz w:val="32"/>
          <w:szCs w:val="32"/>
        </w:rPr>
        <w:t>排放执行</w:t>
      </w:r>
      <w:r>
        <w:rPr>
          <w:rFonts w:hint="eastAsia" w:ascii="仿宋_GB2312" w:hAnsi="仿宋_GB2312" w:eastAsia="仿宋_GB2312" w:cs="仿宋_GB2312"/>
          <w:color w:val="auto"/>
          <w:kern w:val="2"/>
          <w:sz w:val="32"/>
          <w:szCs w:val="32"/>
        </w:rPr>
        <w:t>《重型柴油车污染物排放限值及测量方法（中国第六阶段）》（GB17691-2018）中标准限值</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脱硝过程产生的氨排放参照执行《火电厂烟气脱硝工程技术规范选择性催化还原法》（HJ562-2010）中相关要求</w:t>
      </w:r>
      <w:r>
        <w:rPr>
          <w:rFonts w:hint="eastAsia" w:ascii="仿宋_GB2312" w:hAnsi="仿宋_GB2312" w:eastAsia="仿宋_GB2312" w:cs="仿宋_GB2312"/>
          <w:color w:val="auto"/>
          <w:kern w:val="2"/>
          <w:sz w:val="32"/>
          <w:szCs w:val="32"/>
          <w:lang w:eastAsia="zh-CN"/>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left"/>
        <w:textAlignment w:val="auto"/>
        <w:rPr>
          <w:rFonts w:ascii="楷体" w:hAnsi="楷体" w:eastAsia="楷体" w:cs="楷体"/>
          <w:color w:val="auto"/>
          <w:sz w:val="32"/>
          <w:szCs w:val="32"/>
        </w:rPr>
      </w:pPr>
      <w:r>
        <w:rPr>
          <w:rFonts w:ascii="楷体" w:hAnsi="楷体" w:eastAsia="楷体" w:cs="楷体"/>
          <w:color w:val="auto"/>
          <w:sz w:val="32"/>
          <w:szCs w:val="32"/>
        </w:rPr>
        <w:t>2.</w:t>
      </w:r>
      <w:r>
        <w:rPr>
          <w:rFonts w:hint="eastAsia" w:ascii="楷体" w:hAnsi="楷体" w:eastAsia="楷体" w:cs="楷体"/>
          <w:color w:val="auto"/>
          <w:sz w:val="32"/>
          <w:szCs w:val="32"/>
        </w:rPr>
        <w:t>污水排放</w:t>
      </w:r>
    </w:p>
    <w:p>
      <w:pPr>
        <w:pStyle w:val="13"/>
        <w:keepNext w:val="0"/>
        <w:keepLines w:val="0"/>
        <w:pageBreakBefore w:val="0"/>
        <w:widowControl w:val="0"/>
        <w:kinsoku/>
        <w:wordWrap w:val="0"/>
        <w:overflowPunct/>
        <w:topLinePunct/>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项目废水</w:t>
      </w:r>
      <w:r>
        <w:rPr>
          <w:rFonts w:hint="eastAsia" w:ascii="仿宋_GB2312" w:hAnsi="仿宋_GB2312" w:eastAsia="仿宋_GB2312" w:cs="仿宋_GB2312"/>
          <w:color w:val="auto"/>
          <w:kern w:val="2"/>
          <w:sz w:val="32"/>
          <w:szCs w:val="32"/>
          <w:lang w:val="en-US" w:eastAsia="zh-CN"/>
        </w:rPr>
        <w:t>排放执行</w:t>
      </w:r>
      <w:r>
        <w:rPr>
          <w:rFonts w:hint="eastAsia" w:ascii="仿宋_GB2312" w:hAnsi="仿宋_GB2312" w:eastAsia="仿宋_GB2312" w:cs="仿宋_GB2312"/>
          <w:color w:val="auto"/>
          <w:kern w:val="2"/>
          <w:sz w:val="32"/>
          <w:szCs w:val="32"/>
        </w:rPr>
        <w:t>《污水综合排放标准》</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GB8978-1996</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三级标准</w:t>
      </w:r>
      <w:r>
        <w:rPr>
          <w:rFonts w:hint="eastAsia" w:ascii="仿宋_GB2312" w:hAnsi="仿宋_GB2312" w:eastAsia="仿宋_GB2312" w:cs="仿宋_GB2312"/>
          <w:color w:val="auto"/>
          <w:kern w:val="2"/>
          <w:sz w:val="32"/>
          <w:szCs w:val="32"/>
          <w:lang w:val="en-US" w:eastAsia="zh-CN"/>
        </w:rPr>
        <w:t>及</w:t>
      </w:r>
      <w:r>
        <w:rPr>
          <w:rFonts w:hint="eastAsia" w:ascii="仿宋_GB2312" w:hAnsi="仿宋_GB2312" w:eastAsia="仿宋_GB2312" w:cs="仿宋_GB2312"/>
          <w:color w:val="auto"/>
          <w:kern w:val="2"/>
          <w:sz w:val="32"/>
          <w:szCs w:val="32"/>
        </w:rPr>
        <w:t>朱集西煤矿生活污水处理站</w:t>
      </w:r>
      <w:r>
        <w:rPr>
          <w:rFonts w:hint="eastAsia" w:ascii="仿宋_GB2312" w:hAnsi="仿宋_GB2312" w:eastAsia="仿宋_GB2312" w:cs="仿宋_GB2312"/>
          <w:color w:val="auto"/>
          <w:kern w:val="2"/>
          <w:sz w:val="32"/>
          <w:szCs w:val="32"/>
          <w:lang w:val="en-US" w:eastAsia="zh-CN"/>
        </w:rPr>
        <w:t>接管标准最严值</w:t>
      </w:r>
      <w:r>
        <w:rPr>
          <w:rFonts w:hint="eastAsia" w:ascii="仿宋_GB2312" w:hAnsi="仿宋_GB2312" w:eastAsia="仿宋_GB2312" w:cs="仿宋_GB2312"/>
          <w:color w:val="auto"/>
          <w:kern w:val="2"/>
          <w:sz w:val="32"/>
          <w:szCs w:val="32"/>
        </w:rPr>
        <w:t>。</w:t>
      </w:r>
    </w:p>
    <w:p>
      <w:pPr>
        <w:pStyle w:val="13"/>
        <w:keepNext w:val="0"/>
        <w:keepLines w:val="0"/>
        <w:pageBreakBefore w:val="0"/>
        <w:widowControl w:val="0"/>
        <w:kinsoku/>
        <w:wordWrap w:val="0"/>
        <w:overflowPunct/>
        <w:topLinePunct/>
        <w:autoSpaceDE/>
        <w:autoSpaceDN/>
        <w:bidi w:val="0"/>
        <w:adjustRightInd/>
        <w:snapToGrid/>
        <w:spacing w:beforeAutospacing="0" w:afterAutospacing="0" w:line="560" w:lineRule="exact"/>
        <w:ind w:firstLine="640" w:firstLineChars="200"/>
        <w:textAlignment w:val="auto"/>
        <w:rPr>
          <w:rFonts w:ascii="楷体" w:hAnsi="楷体" w:eastAsia="楷体" w:cs="楷体"/>
          <w:color w:val="auto"/>
          <w:sz w:val="32"/>
          <w:szCs w:val="32"/>
        </w:rPr>
      </w:pPr>
      <w:r>
        <w:rPr>
          <w:rFonts w:ascii="楷体" w:hAnsi="楷体" w:eastAsia="楷体" w:cs="楷体"/>
          <w:color w:val="auto"/>
          <w:sz w:val="32"/>
          <w:szCs w:val="32"/>
        </w:rPr>
        <w:t>3.</w:t>
      </w:r>
      <w:r>
        <w:rPr>
          <w:rFonts w:hint="eastAsia" w:ascii="楷体" w:hAnsi="楷体" w:eastAsia="楷体" w:cs="楷体"/>
          <w:color w:val="auto"/>
          <w:sz w:val="32"/>
          <w:szCs w:val="32"/>
        </w:rPr>
        <w:t>声环境及噪声排放</w:t>
      </w:r>
    </w:p>
    <w:p>
      <w:pPr>
        <w:pStyle w:val="13"/>
        <w:keepNext w:val="0"/>
        <w:keepLines w:val="0"/>
        <w:pageBreakBefore w:val="0"/>
        <w:widowControl w:val="0"/>
        <w:kinsoku/>
        <w:wordWrap w:val="0"/>
        <w:overflowPunct/>
        <w:topLinePunct/>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项目营运期厂界噪声执行《工业企业厂界环境噪声排放标准》（</w:t>
      </w:r>
      <w:r>
        <w:rPr>
          <w:rFonts w:ascii="仿宋_GB2312" w:hAnsi="仿宋_GB2312" w:eastAsia="仿宋_GB2312" w:cs="仿宋_GB2312"/>
          <w:color w:val="auto"/>
          <w:kern w:val="2"/>
          <w:sz w:val="32"/>
          <w:szCs w:val="32"/>
        </w:rPr>
        <w:t>GB12348-2008</w:t>
      </w: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lang w:val="en-US" w:eastAsia="zh-CN"/>
        </w:rPr>
        <w:t>3</w:t>
      </w:r>
      <w:r>
        <w:rPr>
          <w:rFonts w:hint="eastAsia" w:ascii="仿宋_GB2312" w:hAnsi="仿宋_GB2312" w:eastAsia="仿宋_GB2312" w:cs="仿宋_GB2312"/>
          <w:color w:val="auto"/>
          <w:kern w:val="2"/>
          <w:sz w:val="32"/>
          <w:szCs w:val="32"/>
        </w:rPr>
        <w:t>类标准。</w:t>
      </w:r>
    </w:p>
    <w:tbl>
      <w:tblPr>
        <w:tblStyle w:val="15"/>
        <w:tblpPr w:leftFromText="180" w:rightFromText="180" w:vertAnchor="text" w:horzAnchor="page" w:tblpX="1585" w:tblpY="60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tcPr>
          <w:p>
            <w:pPr>
              <w:keepNext w:val="0"/>
              <w:keepLines w:val="0"/>
              <w:pageBreakBefore w:val="0"/>
              <w:widowControl w:val="0"/>
              <w:tabs>
                <w:tab w:val="left" w:pos="3990"/>
              </w:tabs>
              <w:kinsoku/>
              <w:wordWrap w:val="0"/>
              <w:overflowPunct/>
              <w:topLinePunct/>
              <w:autoSpaceDE/>
              <w:autoSpaceDN/>
              <w:bidi w:val="0"/>
              <w:adjustRightInd/>
              <w:snapToGrid/>
              <w:spacing w:line="540" w:lineRule="exact"/>
              <w:jc w:val="left"/>
              <w:textAlignment w:val="auto"/>
              <w:rPr>
                <w:rFonts w:ascii="仿宋_GB2312" w:hAnsi="仿宋" w:eastAsia="仿宋_GB2312"/>
                <w:color w:val="auto"/>
                <w:sz w:val="32"/>
                <w:szCs w:val="32"/>
              </w:rPr>
            </w:pPr>
            <w:r>
              <w:rPr>
                <w:rFonts w:hint="eastAsia" w:ascii="仿宋_GB2312" w:hAnsi="仿宋" w:eastAsia="仿宋_GB2312"/>
                <w:color w:val="auto"/>
                <w:sz w:val="32"/>
                <w:szCs w:val="32"/>
              </w:rPr>
              <w:t>抄送：</w:t>
            </w:r>
            <w:r>
              <w:rPr>
                <w:rFonts w:hint="eastAsia" w:ascii="仿宋_GB2312" w:hAnsi="宋?" w:eastAsia="仿宋_GB2312"/>
                <w:color w:val="auto"/>
                <w:sz w:val="32"/>
                <w:szCs w:val="32"/>
              </w:rPr>
              <w:t>潘集生态环境保护综合行政执法大队、</w:t>
            </w:r>
            <w:r>
              <w:rPr>
                <w:rFonts w:hint="eastAsia" w:ascii="仿宋_GB2312" w:hAnsi="仿宋_GB2312" w:eastAsia="仿宋_GB2312" w:cs="仿宋_GB2312"/>
                <w:color w:val="auto"/>
                <w:sz w:val="32"/>
                <w:szCs w:val="32"/>
                <w:lang w:eastAsia="zh-CN"/>
              </w:rPr>
              <w:t>安徽</w:t>
            </w:r>
            <w:r>
              <w:rPr>
                <w:rFonts w:hint="eastAsia" w:ascii="仿宋_GB2312" w:hAnsi="仿宋_GB2312" w:eastAsia="仿宋_GB2312" w:cs="仿宋_GB2312"/>
                <w:color w:val="auto"/>
                <w:sz w:val="32"/>
                <w:szCs w:val="32"/>
                <w:lang w:val="en-US" w:eastAsia="zh-CN"/>
              </w:rPr>
              <w:t>沄</w:t>
            </w:r>
            <w:r>
              <w:rPr>
                <w:rFonts w:hint="eastAsia" w:ascii="仿宋_GB2312" w:hAnsi="仿宋_GB2312" w:eastAsia="仿宋_GB2312" w:cs="仿宋_GB2312"/>
                <w:color w:val="auto"/>
                <w:sz w:val="32"/>
                <w:szCs w:val="32"/>
                <w:lang w:eastAsia="zh-CN"/>
              </w:rPr>
              <w:t>湍环境科技有限公司</w:t>
            </w:r>
            <w:r>
              <w:rPr>
                <w:rFonts w:hint="eastAsia" w:ascii="仿宋_GB2312" w:hAnsi="宋?" w:eastAsia="仿宋_GB2312"/>
                <w:color w:val="auto"/>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tcPr>
          <w:p>
            <w:pPr>
              <w:keepNext w:val="0"/>
              <w:keepLines w:val="0"/>
              <w:pageBreakBefore w:val="0"/>
              <w:widowControl w:val="0"/>
              <w:tabs>
                <w:tab w:val="left" w:pos="3990"/>
              </w:tabs>
              <w:kinsoku/>
              <w:wordWrap w:val="0"/>
              <w:overflowPunct/>
              <w:topLinePunct/>
              <w:autoSpaceDE/>
              <w:autoSpaceDN/>
              <w:bidi w:val="0"/>
              <w:adjustRightInd/>
              <w:snapToGrid/>
              <w:spacing w:line="540" w:lineRule="exact"/>
              <w:jc w:val="left"/>
              <w:textAlignment w:val="auto"/>
              <w:rPr>
                <w:rFonts w:ascii="仿宋_GB2312" w:hAnsi="仿宋" w:eastAsia="仿宋_GB2312"/>
                <w:color w:val="auto"/>
                <w:sz w:val="32"/>
                <w:szCs w:val="32"/>
              </w:rPr>
            </w:pPr>
            <w:r>
              <w:rPr>
                <w:rFonts w:hint="eastAsia" w:ascii="仿宋_GB2312" w:hAnsi="仿宋" w:eastAsia="仿宋_GB2312"/>
                <w:color w:val="auto"/>
                <w:sz w:val="32"/>
                <w:szCs w:val="32"/>
              </w:rPr>
              <w:t>淮南市潘集区生态环境分局</w:t>
            </w:r>
            <w:r>
              <w:rPr>
                <w:rFonts w:ascii="仿宋_GB2312" w:hAnsi="仿宋" w:eastAsia="仿宋_GB2312"/>
                <w:color w:val="auto"/>
                <w:sz w:val="32"/>
                <w:szCs w:val="32"/>
              </w:rPr>
              <w:t xml:space="preserve">           </w:t>
            </w:r>
            <w:r>
              <w:rPr>
                <w:rFonts w:hint="eastAsia" w:ascii="仿宋_GB2312" w:hAnsi="仿宋" w:eastAsia="仿宋_GB2312"/>
                <w:color w:val="auto"/>
                <w:sz w:val="32"/>
                <w:szCs w:val="32"/>
                <w:lang w:val="en-US" w:eastAsia="zh-CN"/>
              </w:rPr>
              <w:t xml:space="preserve"> </w:t>
            </w:r>
            <w:r>
              <w:rPr>
                <w:rFonts w:ascii="仿宋_GB2312" w:hAnsi="仿宋" w:eastAsia="仿宋_GB2312"/>
                <w:color w:val="auto"/>
                <w:sz w:val="32"/>
                <w:szCs w:val="32"/>
              </w:rPr>
              <w:t>20</w:t>
            </w:r>
            <w:r>
              <w:rPr>
                <w:rFonts w:ascii="仿宋_GB2312" w:hAnsi="仿宋" w:eastAsia="仿宋_GB2312" w:cs="宋?"/>
                <w:color w:val="auto"/>
                <w:sz w:val="32"/>
                <w:szCs w:val="32"/>
              </w:rPr>
              <w:t>2</w:t>
            </w:r>
            <w:r>
              <w:rPr>
                <w:rFonts w:hint="eastAsia" w:ascii="仿宋_GB2312" w:hAnsi="仿宋" w:eastAsia="仿宋_GB2312" w:cs="宋?"/>
                <w:color w:val="auto"/>
                <w:sz w:val="32"/>
                <w:szCs w:val="32"/>
                <w:lang w:val="en-US" w:eastAsia="zh-CN"/>
              </w:rPr>
              <w:t>4</w:t>
            </w:r>
            <w:r>
              <w:rPr>
                <w:rFonts w:hint="eastAsia" w:ascii="仿宋_GB2312" w:hAnsi="仿宋" w:eastAsia="仿宋_GB2312" w:cs="宋?"/>
                <w:color w:val="auto"/>
                <w:sz w:val="32"/>
                <w:szCs w:val="32"/>
              </w:rPr>
              <w:t>年</w:t>
            </w:r>
            <w:r>
              <w:rPr>
                <w:rFonts w:hint="eastAsia" w:ascii="仿宋_GB2312" w:hAnsi="仿宋" w:eastAsia="仿宋_GB2312" w:cs="宋?"/>
                <w:color w:val="auto"/>
                <w:sz w:val="32"/>
                <w:szCs w:val="32"/>
                <w:lang w:val="en-US" w:eastAsia="zh-CN"/>
              </w:rPr>
              <w:t>5</w:t>
            </w:r>
            <w:r>
              <w:rPr>
                <w:rFonts w:hint="eastAsia" w:ascii="仿宋_GB2312" w:hAnsi="仿宋" w:eastAsia="仿宋_GB2312" w:cs="宋?"/>
                <w:color w:val="auto"/>
                <w:sz w:val="32"/>
                <w:szCs w:val="32"/>
              </w:rPr>
              <w:t>月</w:t>
            </w:r>
            <w:r>
              <w:rPr>
                <w:rFonts w:hint="eastAsia" w:ascii="仿宋_GB2312" w:hAnsi="仿宋" w:eastAsia="仿宋_GB2312" w:cs="宋?"/>
                <w:color w:val="auto"/>
                <w:sz w:val="32"/>
                <w:szCs w:val="32"/>
                <w:lang w:val="en-US" w:eastAsia="zh-CN"/>
              </w:rPr>
              <w:t>20</w:t>
            </w:r>
            <w:bookmarkStart w:id="1" w:name="_GoBack"/>
            <w:bookmarkEnd w:id="1"/>
            <w:r>
              <w:rPr>
                <w:rFonts w:hint="eastAsia" w:ascii="仿宋_GB2312" w:hAnsi="仿宋" w:eastAsia="仿宋_GB2312"/>
                <w:color w:val="auto"/>
                <w:sz w:val="32"/>
                <w:szCs w:val="32"/>
              </w:rPr>
              <w:t>日印发</w:t>
            </w:r>
          </w:p>
        </w:tc>
      </w:tr>
    </w:tbl>
    <w:p>
      <w:pPr>
        <w:pStyle w:val="13"/>
        <w:keepNext w:val="0"/>
        <w:keepLines w:val="0"/>
        <w:pageBreakBefore w:val="0"/>
        <w:widowControl w:val="0"/>
        <w:kinsoku/>
        <w:wordWrap w:val="0"/>
        <w:overflowPunct/>
        <w:topLinePunct/>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一般工业固体废物存放须执行《一般工业固体废物贮存和填埋污染控制标准》（</w:t>
      </w:r>
      <w:r>
        <w:rPr>
          <w:rFonts w:ascii="仿宋_GB2312" w:hAnsi="仿宋_GB2312" w:eastAsia="仿宋_GB2312" w:cs="仿宋_GB2312"/>
          <w:color w:val="auto"/>
          <w:sz w:val="32"/>
          <w:szCs w:val="32"/>
        </w:rPr>
        <w:t>GB18599-2020</w:t>
      </w:r>
      <w:r>
        <w:rPr>
          <w:rFonts w:hint="eastAsia" w:ascii="仿宋_GB2312" w:hAnsi="仿宋_GB2312" w:eastAsia="仿宋_GB2312" w:cs="仿宋_GB2312"/>
          <w:color w:val="auto"/>
          <w:sz w:val="32"/>
          <w:szCs w:val="32"/>
        </w:rPr>
        <w:t>）；危险废物贮存执行《危险废物贮存污染控制标准》（</w:t>
      </w:r>
      <w:r>
        <w:rPr>
          <w:rFonts w:ascii="仿宋_GB2312" w:hAnsi="仿宋_GB2312" w:eastAsia="仿宋_GB2312" w:cs="仿宋_GB2312"/>
          <w:color w:val="auto"/>
          <w:sz w:val="32"/>
          <w:szCs w:val="32"/>
        </w:rPr>
        <w:t>GB18597-2023</w:t>
      </w:r>
      <w:r>
        <w:rPr>
          <w:rFonts w:hint="eastAsia" w:ascii="仿宋_GB2312" w:hAnsi="仿宋_GB2312" w:eastAsia="仿宋_GB2312" w:cs="仿宋_GB2312"/>
          <w:color w:val="auto"/>
          <w:sz w:val="32"/>
          <w:szCs w:val="32"/>
        </w:rPr>
        <w:t>）中的相关规定。</w:t>
      </w:r>
    </w:p>
    <w:p>
      <w:pPr>
        <w:keepNext w:val="0"/>
        <w:keepLines w:val="0"/>
        <w:pageBreakBefore w:val="0"/>
        <w:widowControl w:val="0"/>
        <w:tabs>
          <w:tab w:val="left" w:pos="3990"/>
        </w:tabs>
        <w:kinsoku/>
        <w:wordWrap w:val="0"/>
        <w:overflowPunct/>
        <w:topLinePunct/>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5.如有环境功能区划调整、新标准制定实施等情况，按照要求变更执行标准。</w:t>
      </w:r>
    </w:p>
    <w:p>
      <w:pPr>
        <w:keepNext w:val="0"/>
        <w:keepLines w:val="0"/>
        <w:pageBreakBefore w:val="0"/>
        <w:widowControl w:val="0"/>
        <w:tabs>
          <w:tab w:val="left" w:pos="3990"/>
        </w:tabs>
        <w:kinsoku/>
        <w:wordWrap w:val="0"/>
        <w:overflowPunct/>
        <w:topLinePunct/>
        <w:autoSpaceDE/>
        <w:autoSpaceDN/>
        <w:bidi w:val="0"/>
        <w:adjustRightInd/>
        <w:snapToGrid/>
        <w:spacing w:line="540" w:lineRule="exact"/>
        <w:ind w:firstLine="640" w:firstLineChars="200"/>
        <w:jc w:val="left"/>
        <w:textAlignment w:val="auto"/>
        <w:rPr>
          <w:rFonts w:ascii="仿宋_GB2312" w:hAnsi="仿宋" w:eastAsia="仿宋_GB2312"/>
          <w:color w:val="auto"/>
          <w:sz w:val="32"/>
          <w:szCs w:val="32"/>
        </w:rPr>
      </w:pPr>
      <w:r>
        <w:rPr>
          <w:rFonts w:hint="eastAsia" w:ascii="仿宋_GB2312" w:hAnsi="仿宋_GB2312" w:eastAsia="仿宋_GB2312" w:cs="仿宋_GB2312"/>
          <w:color w:val="auto"/>
          <w:sz w:val="32"/>
          <w:szCs w:val="32"/>
          <w:lang w:val="en-US" w:eastAsia="zh-CN"/>
        </w:rPr>
        <w:t>五、请潘集生态环境保护综合行政执法大队做好工程施工期和运营期的事中事后生态环境监管工作。</w:t>
      </w:r>
    </w:p>
    <w:p>
      <w:pPr>
        <w:keepNext w:val="0"/>
        <w:keepLines w:val="0"/>
        <w:pageBreakBefore w:val="0"/>
        <w:widowControl w:val="0"/>
        <w:tabs>
          <w:tab w:val="left" w:pos="3990"/>
        </w:tabs>
        <w:kinsoku/>
        <w:wordWrap w:val="0"/>
        <w:overflowPunct/>
        <w:topLinePunct/>
        <w:autoSpaceDE/>
        <w:autoSpaceDN/>
        <w:bidi w:val="0"/>
        <w:adjustRightInd/>
        <w:snapToGrid/>
        <w:spacing w:line="540" w:lineRule="exact"/>
        <w:ind w:firstLine="640" w:firstLineChars="200"/>
        <w:jc w:val="center"/>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 xml:space="preserve">                         </w:t>
      </w:r>
    </w:p>
    <w:p>
      <w:pPr>
        <w:keepNext w:val="0"/>
        <w:keepLines w:val="0"/>
        <w:pageBreakBefore w:val="0"/>
        <w:widowControl w:val="0"/>
        <w:tabs>
          <w:tab w:val="left" w:pos="3990"/>
        </w:tabs>
        <w:kinsoku/>
        <w:wordWrap w:val="0"/>
        <w:overflowPunct/>
        <w:topLinePunct/>
        <w:autoSpaceDE/>
        <w:autoSpaceDN/>
        <w:bidi w:val="0"/>
        <w:adjustRightInd/>
        <w:snapToGrid/>
        <w:spacing w:line="540" w:lineRule="exact"/>
        <w:ind w:firstLine="640" w:firstLineChars="200"/>
        <w:jc w:val="center"/>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 xml:space="preserve">   </w:t>
      </w:r>
    </w:p>
    <w:p>
      <w:pPr>
        <w:keepNext w:val="0"/>
        <w:keepLines w:val="0"/>
        <w:pageBreakBefore w:val="0"/>
        <w:widowControl w:val="0"/>
        <w:tabs>
          <w:tab w:val="left" w:pos="3990"/>
        </w:tabs>
        <w:kinsoku/>
        <w:wordWrap/>
        <w:overflowPunct/>
        <w:topLinePunct/>
        <w:autoSpaceDE/>
        <w:autoSpaceDN/>
        <w:bidi w:val="0"/>
        <w:adjustRightInd/>
        <w:snapToGrid/>
        <w:spacing w:line="540" w:lineRule="exact"/>
        <w:ind w:firstLine="640" w:firstLineChars="200"/>
        <w:jc w:val="left"/>
        <w:textAlignment w:val="auto"/>
        <w:rPr>
          <w:color w:val="auto"/>
        </w:rPr>
      </w:pPr>
      <w:r>
        <w:rPr>
          <w:rFonts w:hint="eastAsia" w:ascii="仿宋_GB2312" w:hAnsi="仿宋" w:eastAsia="仿宋_GB2312"/>
          <w:color w:val="auto"/>
          <w:sz w:val="32"/>
          <w:szCs w:val="32"/>
          <w:lang w:val="en-US" w:eastAsia="zh-CN"/>
        </w:rPr>
        <w:t xml:space="preserve">                                </w:t>
      </w:r>
      <w:r>
        <w:rPr>
          <w:rFonts w:ascii="仿宋_GB2312" w:hAnsi="仿宋" w:eastAsia="仿宋_GB2312"/>
          <w:color w:val="auto"/>
          <w:sz w:val="32"/>
          <w:szCs w:val="32"/>
        </w:rPr>
        <w:t>202</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20</w:t>
      </w:r>
      <w:r>
        <w:rPr>
          <w:rFonts w:hint="eastAsia" w:ascii="仿宋_GB2312" w:hAnsi="仿宋" w:eastAsia="仿宋_GB2312"/>
          <w:color w:val="auto"/>
          <w:sz w:val="32"/>
          <w:szCs w:val="32"/>
        </w:rPr>
        <w:t>日</w:t>
      </w:r>
      <w:r>
        <w:rPr>
          <w:rFonts w:ascii="仿宋_GB2312" w:hAnsi="仿宋" w:eastAsia="仿宋_GB2312"/>
          <w:color w:val="auto"/>
          <w:sz w:val="32"/>
          <w:szCs w:val="32"/>
        </w:rPr>
        <w:t xml:space="preserve"> </w:t>
      </w:r>
      <w:r>
        <w:rPr>
          <w:rFonts w:hint="eastAsia" w:ascii="仿宋_GB2312" w:hAnsi="仿宋" w:eastAsia="仿宋_GB2312"/>
          <w:color w:val="auto"/>
          <w:sz w:val="32"/>
          <w:szCs w:val="32"/>
          <w:lang w:val="en-US" w:eastAsia="zh-CN"/>
        </w:rPr>
        <w:t xml:space="preserve">   </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642113-5B60-4A60-906B-6198E026F8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
    <w:altName w:val="宋体"/>
    <w:panose1 w:val="00000000000000000000"/>
    <w:charset w:val="81"/>
    <w:family w:val="auto"/>
    <w:pitch w:val="default"/>
    <w:sig w:usb0="00000000" w:usb1="00000000" w:usb2="00000010" w:usb3="00000000" w:csb0="00080000" w:csb1="00000000"/>
    <w:embedRegular r:id="rId2" w:fontKey="{C5A37DBD-014F-4901-9887-5B4FB3F8CB94}"/>
  </w:font>
  <w:font w:name="monospace">
    <w:altName w:val="Segoe Print"/>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icrosoft Uighur">
    <w:altName w:val="Trebuchet MS"/>
    <w:panose1 w:val="02000000000000000000"/>
    <w:charset w:val="00"/>
    <w:family w:val="auto"/>
    <w:pitch w:val="default"/>
    <w:sig w:usb0="00000000" w:usb1="00000000" w:usb2="00000008" w:usb3="00000000" w:csb0="00000041" w:csb1="00000000"/>
  </w:font>
  <w:font w:name="仿宋_GB2312">
    <w:panose1 w:val="02010609030101010101"/>
    <w:charset w:val="86"/>
    <w:family w:val="modern"/>
    <w:pitch w:val="default"/>
    <w:sig w:usb0="00000001" w:usb1="080E0000" w:usb2="00000000" w:usb3="00000000" w:csb0="00040000" w:csb1="00000000"/>
    <w:embedRegular r:id="rId3" w:fontKey="{F51B4484-890F-479F-8C66-D033A71D664B}"/>
  </w:font>
  <w:font w:name="方正小标宋简体">
    <w:panose1 w:val="02000000000000000000"/>
    <w:charset w:val="86"/>
    <w:family w:val="auto"/>
    <w:pitch w:val="default"/>
    <w:sig w:usb0="00000001" w:usb1="08000000" w:usb2="00000000" w:usb3="00000000" w:csb0="00040000" w:csb1="00000000"/>
    <w:embedRegular r:id="rId4" w:fontKey="{4C036003-0A9E-4672-A174-5E7284381F66}"/>
  </w:font>
  <w:font w:name="楷体">
    <w:panose1 w:val="02010609060101010101"/>
    <w:charset w:val="86"/>
    <w:family w:val="modern"/>
    <w:pitch w:val="default"/>
    <w:sig w:usb0="800002BF" w:usb1="38CF7CFA" w:usb2="00000016" w:usb3="00000000" w:csb0="00040001" w:csb1="00000000"/>
    <w:embedRegular r:id="rId5" w:fontKey="{F5F8EF1A-E615-4AE7-870E-E70A134F6924}"/>
  </w:font>
  <w:font w:name="仿宋">
    <w:panose1 w:val="02010609060101010101"/>
    <w:charset w:val="86"/>
    <w:family w:val="auto"/>
    <w:pitch w:val="default"/>
    <w:sig w:usb0="800002BF" w:usb1="38CF7CFA" w:usb2="00000016" w:usb3="00000000" w:csb0="00040001" w:csb1="00000000"/>
    <w:embedRegular r:id="rId6" w:fontKey="{A9C400F2-5E1D-4115-BBD2-AB41B13A7493}"/>
  </w:font>
  <w:font w:name="Segoe Print">
    <w:panose1 w:val="02000600000000000000"/>
    <w:charset w:val="00"/>
    <w:family w:val="auto"/>
    <w:pitch w:val="default"/>
    <w:sig w:usb0="0000028F" w:usb1="00000000" w:usb2="00000000" w:usb3="00000000" w:csb0="2000009F" w:csb1="4701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- 6 -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0"/>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- 6 -</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62CA9"/>
    <w:multiLevelType w:val="multilevel"/>
    <w:tmpl w:val="41862CA9"/>
    <w:lvl w:ilvl="0" w:tentative="0">
      <w:start w:val="1"/>
      <w:numFmt w:val="decimal"/>
      <w:suff w:val="space"/>
      <w:lvlText w:val="%1"/>
      <w:lvlJc w:val="left"/>
      <w:rPr>
        <w:rFonts w:hint="eastAsia" w:cs="Times New Roman"/>
        <w:sz w:val="30"/>
        <w:szCs w:val="30"/>
      </w:rPr>
    </w:lvl>
    <w:lvl w:ilvl="1" w:tentative="0">
      <w:start w:val="1"/>
      <w:numFmt w:val="decimal"/>
      <w:pStyle w:val="44"/>
      <w:suff w:val="space"/>
      <w:lvlText w:val="%1.%2"/>
      <w:lvlJc w:val="left"/>
      <w:pPr>
        <w:ind w:left="1560"/>
      </w:pPr>
      <w:rPr>
        <w:rFonts w:hint="default" w:ascii="Arial" w:hAnsi="Arial" w:cs="Times New Roman"/>
      </w:rPr>
    </w:lvl>
    <w:lvl w:ilvl="2" w:tentative="0">
      <w:start w:val="1"/>
      <w:numFmt w:val="decimal"/>
      <w:suff w:val="space"/>
      <w:lvlText w:val="%1.%2.%3"/>
      <w:lvlJc w:val="left"/>
      <w:pPr>
        <w:ind w:left="994" w:hanging="426"/>
      </w:pPr>
      <w:rPr>
        <w:rFonts w:hint="default" w:ascii="Arial" w:hAnsi="Arial" w:cs="Times New Roman"/>
      </w:rPr>
    </w:lvl>
    <w:lvl w:ilvl="3" w:tentative="0">
      <w:start w:val="1"/>
      <w:numFmt w:val="decimal"/>
      <w:suff w:val="nothing"/>
      <w:lvlText w:val="%1.%2.%3.%4"/>
      <w:lvlJc w:val="left"/>
      <w:pPr>
        <w:ind w:left="851" w:hanging="851"/>
      </w:pPr>
      <w:rPr>
        <w:rFonts w:hint="eastAsia" w:ascii="Arial" w:hAnsi="Arial"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OGExZjcxYjAwMDUzNDE1NTkxNjI4ZTVkNzhlODgifQ=="/>
  </w:docVars>
  <w:rsids>
    <w:rsidRoot w:val="001F5F08"/>
    <w:rsid w:val="00025626"/>
    <w:rsid w:val="0004289B"/>
    <w:rsid w:val="000446B8"/>
    <w:rsid w:val="001F0554"/>
    <w:rsid w:val="001F5F08"/>
    <w:rsid w:val="00302AC2"/>
    <w:rsid w:val="0040570B"/>
    <w:rsid w:val="00417C36"/>
    <w:rsid w:val="00494390"/>
    <w:rsid w:val="00497C0C"/>
    <w:rsid w:val="00516385"/>
    <w:rsid w:val="00552767"/>
    <w:rsid w:val="00593CFD"/>
    <w:rsid w:val="00635A69"/>
    <w:rsid w:val="006B086E"/>
    <w:rsid w:val="006C68E2"/>
    <w:rsid w:val="007A4E1A"/>
    <w:rsid w:val="007F65B8"/>
    <w:rsid w:val="00801FF4"/>
    <w:rsid w:val="008E7BD7"/>
    <w:rsid w:val="00903F5E"/>
    <w:rsid w:val="009553C5"/>
    <w:rsid w:val="00984F4E"/>
    <w:rsid w:val="00B40801"/>
    <w:rsid w:val="00B41592"/>
    <w:rsid w:val="00BF2253"/>
    <w:rsid w:val="00BF239A"/>
    <w:rsid w:val="00CE40C2"/>
    <w:rsid w:val="00CE5519"/>
    <w:rsid w:val="00D2131C"/>
    <w:rsid w:val="00D50F09"/>
    <w:rsid w:val="00D572AA"/>
    <w:rsid w:val="00DD67F4"/>
    <w:rsid w:val="00DE039B"/>
    <w:rsid w:val="00DF6DE1"/>
    <w:rsid w:val="00ED3938"/>
    <w:rsid w:val="010E6E1A"/>
    <w:rsid w:val="023D46EC"/>
    <w:rsid w:val="02AA7663"/>
    <w:rsid w:val="046E56D3"/>
    <w:rsid w:val="066426DE"/>
    <w:rsid w:val="07442CA3"/>
    <w:rsid w:val="08534C69"/>
    <w:rsid w:val="085B126A"/>
    <w:rsid w:val="0A285C81"/>
    <w:rsid w:val="0A4B6701"/>
    <w:rsid w:val="0AC534D0"/>
    <w:rsid w:val="0B215C77"/>
    <w:rsid w:val="0BB73761"/>
    <w:rsid w:val="0BD32D4F"/>
    <w:rsid w:val="0C2115B1"/>
    <w:rsid w:val="0C952E53"/>
    <w:rsid w:val="0DBF7D6C"/>
    <w:rsid w:val="0DD73781"/>
    <w:rsid w:val="0E64787D"/>
    <w:rsid w:val="0EE011F0"/>
    <w:rsid w:val="0F6464F2"/>
    <w:rsid w:val="0FE53F40"/>
    <w:rsid w:val="106A37BE"/>
    <w:rsid w:val="10A40EB5"/>
    <w:rsid w:val="119B7E01"/>
    <w:rsid w:val="12485CC1"/>
    <w:rsid w:val="129548B8"/>
    <w:rsid w:val="12C43900"/>
    <w:rsid w:val="13845DC6"/>
    <w:rsid w:val="141D0C6C"/>
    <w:rsid w:val="14C70D73"/>
    <w:rsid w:val="14E336E2"/>
    <w:rsid w:val="151A35D6"/>
    <w:rsid w:val="15243C4E"/>
    <w:rsid w:val="1574547C"/>
    <w:rsid w:val="15E27C1E"/>
    <w:rsid w:val="15F92BE9"/>
    <w:rsid w:val="188D2EE4"/>
    <w:rsid w:val="1932637F"/>
    <w:rsid w:val="19A82CFA"/>
    <w:rsid w:val="19C66B97"/>
    <w:rsid w:val="1B1A1616"/>
    <w:rsid w:val="1B957F6D"/>
    <w:rsid w:val="1C9F5D66"/>
    <w:rsid w:val="1DC82F38"/>
    <w:rsid w:val="1DE1641B"/>
    <w:rsid w:val="1E293845"/>
    <w:rsid w:val="1F75284B"/>
    <w:rsid w:val="1FF70D56"/>
    <w:rsid w:val="20333F92"/>
    <w:rsid w:val="20EF5398"/>
    <w:rsid w:val="217C5AED"/>
    <w:rsid w:val="21821CC3"/>
    <w:rsid w:val="21A659B2"/>
    <w:rsid w:val="23825FAA"/>
    <w:rsid w:val="23DC038B"/>
    <w:rsid w:val="240F69AC"/>
    <w:rsid w:val="24590BBF"/>
    <w:rsid w:val="246D3164"/>
    <w:rsid w:val="24954FC1"/>
    <w:rsid w:val="24CD530F"/>
    <w:rsid w:val="254C2D14"/>
    <w:rsid w:val="268D42D9"/>
    <w:rsid w:val="27383550"/>
    <w:rsid w:val="27933E4C"/>
    <w:rsid w:val="279F13ED"/>
    <w:rsid w:val="2867160F"/>
    <w:rsid w:val="28BA7749"/>
    <w:rsid w:val="28E25A3E"/>
    <w:rsid w:val="2D040A3E"/>
    <w:rsid w:val="2D492608"/>
    <w:rsid w:val="2E56075F"/>
    <w:rsid w:val="2E9F292E"/>
    <w:rsid w:val="2F306497"/>
    <w:rsid w:val="2F527179"/>
    <w:rsid w:val="3040463A"/>
    <w:rsid w:val="309657DE"/>
    <w:rsid w:val="30D14FE9"/>
    <w:rsid w:val="30D152B0"/>
    <w:rsid w:val="31AF476C"/>
    <w:rsid w:val="32292413"/>
    <w:rsid w:val="32762FE2"/>
    <w:rsid w:val="334B673C"/>
    <w:rsid w:val="353A0493"/>
    <w:rsid w:val="36B10C29"/>
    <w:rsid w:val="37502687"/>
    <w:rsid w:val="37CC58F9"/>
    <w:rsid w:val="37D4556B"/>
    <w:rsid w:val="38517D18"/>
    <w:rsid w:val="38D057B9"/>
    <w:rsid w:val="395076FE"/>
    <w:rsid w:val="39C76F9B"/>
    <w:rsid w:val="39D65A8A"/>
    <w:rsid w:val="3A461688"/>
    <w:rsid w:val="3A786FE3"/>
    <w:rsid w:val="3B7364AD"/>
    <w:rsid w:val="3BB74AF9"/>
    <w:rsid w:val="3CD416BF"/>
    <w:rsid w:val="3DB16390"/>
    <w:rsid w:val="3E372AC1"/>
    <w:rsid w:val="3E6B43BE"/>
    <w:rsid w:val="3EA14B41"/>
    <w:rsid w:val="3ED57651"/>
    <w:rsid w:val="3F263D3E"/>
    <w:rsid w:val="403A5899"/>
    <w:rsid w:val="40BE473B"/>
    <w:rsid w:val="41804C4E"/>
    <w:rsid w:val="41964AFC"/>
    <w:rsid w:val="419E3214"/>
    <w:rsid w:val="41A70D3C"/>
    <w:rsid w:val="42772D26"/>
    <w:rsid w:val="443133A9"/>
    <w:rsid w:val="47ED774E"/>
    <w:rsid w:val="481C4C8B"/>
    <w:rsid w:val="49B06B1E"/>
    <w:rsid w:val="4A04505A"/>
    <w:rsid w:val="4A9D69E7"/>
    <w:rsid w:val="4ACE3700"/>
    <w:rsid w:val="5035480A"/>
    <w:rsid w:val="50920718"/>
    <w:rsid w:val="50B83BD1"/>
    <w:rsid w:val="50C35389"/>
    <w:rsid w:val="515A3A04"/>
    <w:rsid w:val="52694A4C"/>
    <w:rsid w:val="526E6387"/>
    <w:rsid w:val="52CA350C"/>
    <w:rsid w:val="5312395E"/>
    <w:rsid w:val="535D3826"/>
    <w:rsid w:val="53DB785D"/>
    <w:rsid w:val="54FC2B69"/>
    <w:rsid w:val="5633436B"/>
    <w:rsid w:val="56866B29"/>
    <w:rsid w:val="56BB1667"/>
    <w:rsid w:val="56DD2D20"/>
    <w:rsid w:val="572124B9"/>
    <w:rsid w:val="592604A1"/>
    <w:rsid w:val="5A6F03E0"/>
    <w:rsid w:val="5B445736"/>
    <w:rsid w:val="5BB571AF"/>
    <w:rsid w:val="5C40250C"/>
    <w:rsid w:val="5C581DAA"/>
    <w:rsid w:val="5CBE5B81"/>
    <w:rsid w:val="5D184E51"/>
    <w:rsid w:val="5D981ED0"/>
    <w:rsid w:val="5F335794"/>
    <w:rsid w:val="5F9428EC"/>
    <w:rsid w:val="600C1FB4"/>
    <w:rsid w:val="601603D0"/>
    <w:rsid w:val="60411944"/>
    <w:rsid w:val="608538B8"/>
    <w:rsid w:val="60940AF0"/>
    <w:rsid w:val="61B53002"/>
    <w:rsid w:val="630A47EB"/>
    <w:rsid w:val="635F2E57"/>
    <w:rsid w:val="63B81F97"/>
    <w:rsid w:val="64204507"/>
    <w:rsid w:val="65CE2C50"/>
    <w:rsid w:val="66C52699"/>
    <w:rsid w:val="67340937"/>
    <w:rsid w:val="676F3EFE"/>
    <w:rsid w:val="6AD024B2"/>
    <w:rsid w:val="6C7518DF"/>
    <w:rsid w:val="6DA1634A"/>
    <w:rsid w:val="6E0A3A7A"/>
    <w:rsid w:val="6E31797E"/>
    <w:rsid w:val="6EB35680"/>
    <w:rsid w:val="6F176B74"/>
    <w:rsid w:val="705F5D93"/>
    <w:rsid w:val="70761462"/>
    <w:rsid w:val="70A93382"/>
    <w:rsid w:val="71933DB2"/>
    <w:rsid w:val="730E294B"/>
    <w:rsid w:val="731358A4"/>
    <w:rsid w:val="739F43E1"/>
    <w:rsid w:val="74F9380D"/>
    <w:rsid w:val="75F70D28"/>
    <w:rsid w:val="760B5B9A"/>
    <w:rsid w:val="764457E3"/>
    <w:rsid w:val="77044A93"/>
    <w:rsid w:val="774775B5"/>
    <w:rsid w:val="77892AF1"/>
    <w:rsid w:val="77ED5961"/>
    <w:rsid w:val="78484242"/>
    <w:rsid w:val="784E6060"/>
    <w:rsid w:val="78EA2375"/>
    <w:rsid w:val="799B3C4D"/>
    <w:rsid w:val="79C403DE"/>
    <w:rsid w:val="79D833A4"/>
    <w:rsid w:val="7ACD0A2E"/>
    <w:rsid w:val="7B05641A"/>
    <w:rsid w:val="7B155A38"/>
    <w:rsid w:val="7DB55ED6"/>
    <w:rsid w:val="7DF5118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qFormat="1" w:unhideWhenUsed="0" w:uiPriority="99" w:semiHidden="0" w:name="Salutation"/>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uiPriority="99" w:name="HTML Cite" w:locked="1"/>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 w:cs="Times New Roman"/>
      <w:kern w:val="2"/>
      <w:sz w:val="21"/>
      <w:szCs w:val="24"/>
      <w:lang w:val="en-US" w:eastAsia="zh-CN" w:bidi="ar-SA"/>
    </w:rPr>
  </w:style>
  <w:style w:type="paragraph" w:styleId="3">
    <w:name w:val="heading 1"/>
    <w:basedOn w:val="1"/>
    <w:next w:val="1"/>
    <w:link w:val="30"/>
    <w:qFormat/>
    <w:uiPriority w:val="99"/>
    <w:pPr>
      <w:spacing w:beforeAutospacing="1" w:afterAutospacing="1"/>
      <w:jc w:val="left"/>
      <w:outlineLvl w:val="0"/>
    </w:pPr>
    <w:rPr>
      <w:rFonts w:ascii="宋?" w:hAnsi="宋?"/>
      <w:b/>
      <w:bCs/>
      <w:kern w:val="44"/>
      <w:sz w:val="48"/>
      <w:szCs w:val="48"/>
    </w:rPr>
  </w:style>
  <w:style w:type="paragraph" w:styleId="4">
    <w:name w:val="heading 2"/>
    <w:basedOn w:val="1"/>
    <w:next w:val="1"/>
    <w:link w:val="31"/>
    <w:qFormat/>
    <w:uiPriority w:val="99"/>
    <w:pPr>
      <w:keepNext/>
      <w:keepLines/>
      <w:spacing w:before="260" w:after="260" w:line="416" w:lineRule="auto"/>
      <w:outlineLvl w:val="1"/>
    </w:pPr>
    <w:rPr>
      <w:rFonts w:ascii="Arial" w:hAnsi="Arial" w:eastAsia="黑体"/>
      <w:b/>
      <w:bCs/>
      <w:sz w:val="32"/>
      <w:szCs w:val="32"/>
    </w:rPr>
  </w:style>
  <w:style w:type="character" w:default="1" w:styleId="17">
    <w:name w:val="Default Paragraph Font"/>
    <w:autoRedefine/>
    <w:semiHidden/>
    <w:qFormat/>
    <w:uiPriority w:val="99"/>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33"/>
    <w:autoRedefine/>
    <w:qFormat/>
    <w:uiPriority w:val="99"/>
    <w:pPr>
      <w:widowControl/>
      <w:snapToGrid w:val="0"/>
      <w:spacing w:before="60" w:after="160" w:line="259" w:lineRule="auto"/>
      <w:ind w:right="113"/>
    </w:pPr>
    <w:rPr>
      <w:kern w:val="0"/>
      <w:sz w:val="18"/>
      <w:szCs w:val="20"/>
    </w:rPr>
  </w:style>
  <w:style w:type="paragraph" w:styleId="5">
    <w:name w:val="annotation text"/>
    <w:basedOn w:val="1"/>
    <w:autoRedefine/>
    <w:semiHidden/>
    <w:qFormat/>
    <w:locked/>
    <w:uiPriority w:val="0"/>
    <w:pPr>
      <w:jc w:val="left"/>
    </w:pPr>
    <w:rPr>
      <w:szCs w:val="20"/>
    </w:rPr>
  </w:style>
  <w:style w:type="paragraph" w:styleId="6">
    <w:name w:val="Salutation"/>
    <w:basedOn w:val="1"/>
    <w:next w:val="1"/>
    <w:link w:val="32"/>
    <w:autoRedefine/>
    <w:qFormat/>
    <w:uiPriority w:val="99"/>
    <w:rPr>
      <w:sz w:val="24"/>
    </w:rPr>
  </w:style>
  <w:style w:type="paragraph" w:styleId="7">
    <w:name w:val="Body Text Indent"/>
    <w:basedOn w:val="1"/>
    <w:next w:val="1"/>
    <w:link w:val="34"/>
    <w:autoRedefine/>
    <w:qFormat/>
    <w:uiPriority w:val="99"/>
    <w:pPr>
      <w:spacing w:line="560" w:lineRule="exact"/>
      <w:ind w:firstLine="567"/>
    </w:pPr>
    <w:rPr>
      <w:rFonts w:ascii="宋?" w:hAnsi="宋?"/>
      <w:sz w:val="28"/>
    </w:rPr>
  </w:style>
  <w:style w:type="paragraph" w:styleId="8">
    <w:name w:val="Plain Text"/>
    <w:basedOn w:val="1"/>
    <w:next w:val="6"/>
    <w:link w:val="35"/>
    <w:autoRedefine/>
    <w:qFormat/>
    <w:uiPriority w:val="99"/>
    <w:rPr>
      <w:rFonts w:ascii="宋?" w:hAnsi="Courier New"/>
      <w:sz w:val="24"/>
      <w:szCs w:val="20"/>
    </w:rPr>
  </w:style>
  <w:style w:type="paragraph" w:styleId="9">
    <w:name w:val="Body Text Indent 2"/>
    <w:basedOn w:val="1"/>
    <w:next w:val="1"/>
    <w:link w:val="36"/>
    <w:autoRedefine/>
    <w:qFormat/>
    <w:uiPriority w:val="99"/>
    <w:pPr>
      <w:spacing w:line="400" w:lineRule="exact"/>
      <w:ind w:firstLine="573"/>
    </w:pPr>
    <w:rPr>
      <w:rFonts w:ascii="宋?" w:hAnsi="宋?"/>
      <w:sz w:val="28"/>
    </w:rPr>
  </w:style>
  <w:style w:type="paragraph" w:styleId="10">
    <w:name w:val="footer"/>
    <w:basedOn w:val="1"/>
    <w:link w:val="38"/>
    <w:autoRedefine/>
    <w:qFormat/>
    <w:uiPriority w:val="99"/>
    <w:pPr>
      <w:tabs>
        <w:tab w:val="center" w:pos="4153"/>
        <w:tab w:val="right" w:pos="8306"/>
      </w:tabs>
      <w:snapToGrid w:val="0"/>
      <w:jc w:val="left"/>
    </w:pPr>
    <w:rPr>
      <w:sz w:val="18"/>
    </w:rPr>
  </w:style>
  <w:style w:type="paragraph" w:styleId="11">
    <w:name w:val="header"/>
    <w:basedOn w:val="1"/>
    <w:link w:val="39"/>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2"/>
    <w:basedOn w:val="1"/>
    <w:next w:val="1"/>
    <w:link w:val="40"/>
    <w:autoRedefine/>
    <w:qFormat/>
    <w:uiPriority w:val="99"/>
  </w:style>
  <w:style w:type="paragraph" w:styleId="13">
    <w:name w:val="Normal (Web)"/>
    <w:basedOn w:val="1"/>
    <w:autoRedefine/>
    <w:qFormat/>
    <w:uiPriority w:val="99"/>
    <w:pPr>
      <w:spacing w:beforeAutospacing="1" w:afterAutospacing="1"/>
      <w:jc w:val="left"/>
    </w:pPr>
    <w:rPr>
      <w:kern w:val="0"/>
      <w:sz w:val="24"/>
    </w:rPr>
  </w:style>
  <w:style w:type="paragraph" w:styleId="14">
    <w:name w:val="Body Text First Indent 2"/>
    <w:basedOn w:val="1"/>
    <w:next w:val="1"/>
    <w:link w:val="37"/>
    <w:autoRedefine/>
    <w:qFormat/>
    <w:uiPriority w:val="99"/>
    <w:pPr>
      <w:spacing w:after="120" w:line="240" w:lineRule="auto"/>
      <w:ind w:left="420" w:leftChars="200" w:firstLine="420"/>
    </w:pPr>
    <w:rPr>
      <w:sz w:val="21"/>
    </w:rPr>
  </w:style>
  <w:style w:type="table" w:styleId="16">
    <w:name w:val="Table Grid"/>
    <w:basedOn w:val="15"/>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autoRedefine/>
    <w:qFormat/>
    <w:uiPriority w:val="99"/>
    <w:rPr>
      <w:rFonts w:cs="Times New Roman"/>
      <w:b/>
      <w:bCs/>
    </w:rPr>
  </w:style>
  <w:style w:type="character" w:styleId="19">
    <w:name w:val="FollowedHyperlink"/>
    <w:basedOn w:val="17"/>
    <w:autoRedefine/>
    <w:qFormat/>
    <w:uiPriority w:val="99"/>
    <w:rPr>
      <w:rFonts w:cs="Times New Roman"/>
      <w:color w:val="333333"/>
      <w:u w:val="none"/>
    </w:rPr>
  </w:style>
  <w:style w:type="character" w:styleId="20">
    <w:name w:val="Emphasis"/>
    <w:basedOn w:val="17"/>
    <w:autoRedefine/>
    <w:qFormat/>
    <w:uiPriority w:val="99"/>
    <w:rPr>
      <w:rFonts w:cs="Times New Roman"/>
      <w:i/>
    </w:rPr>
  </w:style>
  <w:style w:type="character" w:styleId="21">
    <w:name w:val="HTML Definition"/>
    <w:basedOn w:val="17"/>
    <w:autoRedefine/>
    <w:qFormat/>
    <w:uiPriority w:val="99"/>
    <w:rPr>
      <w:rFonts w:cs="Times New Roman"/>
      <w:i/>
      <w:iCs/>
    </w:rPr>
  </w:style>
  <w:style w:type="character" w:styleId="22">
    <w:name w:val="HTML Acronym"/>
    <w:basedOn w:val="17"/>
    <w:autoRedefine/>
    <w:qFormat/>
    <w:uiPriority w:val="99"/>
    <w:rPr>
      <w:rFonts w:cs="Times New Roman"/>
    </w:rPr>
  </w:style>
  <w:style w:type="character" w:styleId="23">
    <w:name w:val="Hyperlink"/>
    <w:basedOn w:val="17"/>
    <w:autoRedefine/>
    <w:qFormat/>
    <w:uiPriority w:val="99"/>
    <w:rPr>
      <w:rFonts w:cs="Times New Roman"/>
      <w:color w:val="333333"/>
      <w:u w:val="none"/>
    </w:rPr>
  </w:style>
  <w:style w:type="character" w:styleId="24">
    <w:name w:val="HTML Code"/>
    <w:basedOn w:val="17"/>
    <w:autoRedefine/>
    <w:qFormat/>
    <w:uiPriority w:val="99"/>
    <w:rPr>
      <w:rFonts w:ascii="monospace" w:hAnsi="monospace" w:cs="monospace"/>
      <w:sz w:val="21"/>
      <w:szCs w:val="21"/>
    </w:rPr>
  </w:style>
  <w:style w:type="character" w:styleId="25">
    <w:name w:val="annotation reference"/>
    <w:basedOn w:val="17"/>
    <w:autoRedefine/>
    <w:semiHidden/>
    <w:qFormat/>
    <w:uiPriority w:val="99"/>
    <w:rPr>
      <w:rFonts w:cs="Times New Roman"/>
      <w:sz w:val="21"/>
    </w:rPr>
  </w:style>
  <w:style w:type="character" w:styleId="26">
    <w:name w:val="HTML Keyboard"/>
    <w:basedOn w:val="17"/>
    <w:autoRedefine/>
    <w:qFormat/>
    <w:uiPriority w:val="99"/>
    <w:rPr>
      <w:rFonts w:ascii="monospace" w:hAnsi="monospace" w:cs="monospace"/>
      <w:sz w:val="21"/>
      <w:szCs w:val="21"/>
    </w:rPr>
  </w:style>
  <w:style w:type="character" w:styleId="27">
    <w:name w:val="HTML Sample"/>
    <w:basedOn w:val="17"/>
    <w:autoRedefine/>
    <w:qFormat/>
    <w:uiPriority w:val="99"/>
    <w:rPr>
      <w:rFonts w:ascii="monospace" w:hAnsi="monospace" w:cs="monospace"/>
      <w:sz w:val="21"/>
      <w:szCs w:val="21"/>
    </w:rPr>
  </w:style>
  <w:style w:type="paragraph" w:customStyle="1" w:styleId="28">
    <w:name w:val="xl27"/>
    <w:basedOn w:val="1"/>
    <w:next w:val="1"/>
    <w:autoRedefine/>
    <w:qFormat/>
    <w:uiPriority w:val="99"/>
    <w:pPr>
      <w:widowControl/>
      <w:spacing w:before="100" w:beforeAutospacing="1" w:after="100" w:afterAutospacing="1"/>
      <w:jc w:val="left"/>
    </w:pPr>
    <w:rPr>
      <w:color w:val="FF0000"/>
      <w:kern w:val="0"/>
      <w:sz w:val="24"/>
    </w:rPr>
  </w:style>
  <w:style w:type="paragraph" w:customStyle="1" w:styleId="29">
    <w:name w:val="正文 首行缩进:  2 字符"/>
    <w:basedOn w:val="1"/>
    <w:autoRedefine/>
    <w:qFormat/>
    <w:uiPriority w:val="99"/>
    <w:pPr>
      <w:ind w:firstLine="579" w:firstLineChars="200"/>
    </w:pPr>
    <w:rPr>
      <w:sz w:val="28"/>
      <w:szCs w:val="20"/>
    </w:rPr>
  </w:style>
  <w:style w:type="character" w:customStyle="1" w:styleId="30">
    <w:name w:val="Heading 1 Char"/>
    <w:basedOn w:val="17"/>
    <w:link w:val="3"/>
    <w:autoRedefine/>
    <w:qFormat/>
    <w:locked/>
    <w:uiPriority w:val="99"/>
    <w:rPr>
      <w:rFonts w:ascii="Calibri" w:hAnsi="Calibri" w:cs="Times New Roman"/>
      <w:b/>
      <w:bCs/>
      <w:kern w:val="44"/>
      <w:sz w:val="44"/>
      <w:szCs w:val="44"/>
    </w:rPr>
  </w:style>
  <w:style w:type="character" w:customStyle="1" w:styleId="31">
    <w:name w:val="Heading 2 Char"/>
    <w:basedOn w:val="17"/>
    <w:link w:val="4"/>
    <w:autoRedefine/>
    <w:semiHidden/>
    <w:qFormat/>
    <w:locked/>
    <w:uiPriority w:val="99"/>
    <w:rPr>
      <w:rFonts w:ascii="Cambria" w:hAnsi="Cambria" w:eastAsia="宋?" w:cs="Times New Roman"/>
      <w:b/>
      <w:bCs/>
      <w:sz w:val="32"/>
      <w:szCs w:val="32"/>
    </w:rPr>
  </w:style>
  <w:style w:type="character" w:customStyle="1" w:styleId="32">
    <w:name w:val="Salutation Char"/>
    <w:basedOn w:val="17"/>
    <w:link w:val="6"/>
    <w:autoRedefine/>
    <w:semiHidden/>
    <w:qFormat/>
    <w:locked/>
    <w:uiPriority w:val="99"/>
    <w:rPr>
      <w:rFonts w:ascii="Calibri" w:hAnsi="Calibri" w:cs="Times New Roman"/>
      <w:sz w:val="24"/>
      <w:szCs w:val="24"/>
    </w:rPr>
  </w:style>
  <w:style w:type="character" w:customStyle="1" w:styleId="33">
    <w:name w:val="Body Text Char"/>
    <w:basedOn w:val="17"/>
    <w:link w:val="2"/>
    <w:autoRedefine/>
    <w:semiHidden/>
    <w:qFormat/>
    <w:locked/>
    <w:uiPriority w:val="99"/>
    <w:rPr>
      <w:rFonts w:ascii="Calibri" w:hAnsi="Calibri" w:cs="Times New Roman"/>
      <w:sz w:val="24"/>
      <w:szCs w:val="24"/>
    </w:rPr>
  </w:style>
  <w:style w:type="character" w:customStyle="1" w:styleId="34">
    <w:name w:val="Body Text Indent Char"/>
    <w:basedOn w:val="17"/>
    <w:link w:val="7"/>
    <w:autoRedefine/>
    <w:semiHidden/>
    <w:qFormat/>
    <w:locked/>
    <w:uiPriority w:val="99"/>
    <w:rPr>
      <w:rFonts w:ascii="Calibri" w:hAnsi="Calibri" w:cs="Times New Roman"/>
      <w:sz w:val="24"/>
      <w:szCs w:val="24"/>
    </w:rPr>
  </w:style>
  <w:style w:type="character" w:customStyle="1" w:styleId="35">
    <w:name w:val="Plain Text Char"/>
    <w:basedOn w:val="17"/>
    <w:link w:val="8"/>
    <w:autoRedefine/>
    <w:semiHidden/>
    <w:qFormat/>
    <w:locked/>
    <w:uiPriority w:val="99"/>
    <w:rPr>
      <w:rFonts w:ascii="宋?" w:hAnsi="Courier New" w:cs="Courier New"/>
      <w:sz w:val="21"/>
      <w:szCs w:val="21"/>
    </w:rPr>
  </w:style>
  <w:style w:type="character" w:customStyle="1" w:styleId="36">
    <w:name w:val="Body Text Indent 2 Char"/>
    <w:basedOn w:val="17"/>
    <w:link w:val="9"/>
    <w:autoRedefine/>
    <w:semiHidden/>
    <w:qFormat/>
    <w:locked/>
    <w:uiPriority w:val="99"/>
    <w:rPr>
      <w:rFonts w:ascii="Calibri" w:hAnsi="Calibri" w:cs="Times New Roman"/>
      <w:sz w:val="24"/>
      <w:szCs w:val="24"/>
    </w:rPr>
  </w:style>
  <w:style w:type="character" w:customStyle="1" w:styleId="37">
    <w:name w:val="Body Text First Indent 2 Char"/>
    <w:basedOn w:val="34"/>
    <w:link w:val="14"/>
    <w:autoRedefine/>
    <w:semiHidden/>
    <w:qFormat/>
    <w:locked/>
    <w:uiPriority w:val="99"/>
  </w:style>
  <w:style w:type="character" w:customStyle="1" w:styleId="38">
    <w:name w:val="Footer Char"/>
    <w:basedOn w:val="17"/>
    <w:link w:val="10"/>
    <w:autoRedefine/>
    <w:semiHidden/>
    <w:qFormat/>
    <w:locked/>
    <w:uiPriority w:val="99"/>
    <w:rPr>
      <w:rFonts w:ascii="Calibri" w:hAnsi="Calibri" w:cs="Times New Roman"/>
      <w:sz w:val="18"/>
      <w:szCs w:val="18"/>
    </w:rPr>
  </w:style>
  <w:style w:type="character" w:customStyle="1" w:styleId="39">
    <w:name w:val="Header Char"/>
    <w:basedOn w:val="17"/>
    <w:link w:val="11"/>
    <w:autoRedefine/>
    <w:semiHidden/>
    <w:qFormat/>
    <w:locked/>
    <w:uiPriority w:val="99"/>
    <w:rPr>
      <w:rFonts w:ascii="Calibri" w:hAnsi="Calibri" w:cs="Times New Roman"/>
      <w:sz w:val="18"/>
      <w:szCs w:val="18"/>
    </w:rPr>
  </w:style>
  <w:style w:type="character" w:customStyle="1" w:styleId="40">
    <w:name w:val="Body Text 2 Char"/>
    <w:basedOn w:val="17"/>
    <w:link w:val="12"/>
    <w:autoRedefine/>
    <w:semiHidden/>
    <w:qFormat/>
    <w:locked/>
    <w:uiPriority w:val="99"/>
    <w:rPr>
      <w:rFonts w:ascii="Calibri" w:hAnsi="Calibri" w:cs="Times New Roman"/>
      <w:sz w:val="24"/>
      <w:szCs w:val="24"/>
    </w:rPr>
  </w:style>
  <w:style w:type="paragraph" w:customStyle="1" w:styleId="41">
    <w:name w:val="Default"/>
    <w:basedOn w:val="42"/>
    <w:next w:val="43"/>
    <w:autoRedefine/>
    <w:qFormat/>
    <w:uiPriority w:val="99"/>
    <w:pPr>
      <w:autoSpaceDE w:val="0"/>
      <w:autoSpaceDN w:val="0"/>
      <w:adjustRightInd w:val="0"/>
    </w:pPr>
    <w:rPr>
      <w:kern w:val="0"/>
      <w:sz w:val="24"/>
    </w:rPr>
  </w:style>
  <w:style w:type="paragraph" w:customStyle="1" w:styleId="42">
    <w:name w:val="批注文字1"/>
    <w:autoRedefine/>
    <w:qFormat/>
    <w:uiPriority w:val="99"/>
    <w:pPr>
      <w:widowControl w:val="0"/>
    </w:pPr>
    <w:rPr>
      <w:rFonts w:ascii="Times New Roman" w:hAnsi="Times New Roman" w:eastAsia="宋?" w:cs="Times New Roman"/>
      <w:color w:val="000000"/>
      <w:kern w:val="2"/>
      <w:sz w:val="21"/>
      <w:szCs w:val="24"/>
      <w:lang w:val="en-US" w:eastAsia="zh-CN" w:bidi="ar-SA"/>
    </w:rPr>
  </w:style>
  <w:style w:type="paragraph" w:customStyle="1" w:styleId="43">
    <w:name w:val="1正文段落"/>
    <w:basedOn w:val="1"/>
    <w:autoRedefine/>
    <w:qFormat/>
    <w:uiPriority w:val="99"/>
    <w:pPr>
      <w:widowControl/>
      <w:snapToGrid w:val="0"/>
      <w:ind w:firstLine="480"/>
      <w:jc w:val="left"/>
    </w:pPr>
    <w:rPr>
      <w:kern w:val="0"/>
      <w:szCs w:val="20"/>
    </w:rPr>
  </w:style>
  <w:style w:type="paragraph" w:customStyle="1" w:styleId="44">
    <w:name w:val="标题2"/>
    <w:basedOn w:val="4"/>
    <w:autoRedefine/>
    <w:qFormat/>
    <w:uiPriority w:val="99"/>
    <w:pPr>
      <w:numPr>
        <w:ilvl w:val="1"/>
        <w:numId w:val="1"/>
      </w:numPr>
      <w:spacing w:line="440" w:lineRule="exact"/>
    </w:pPr>
    <w:rPr>
      <w:kern w:val="0"/>
    </w:rPr>
  </w:style>
  <w:style w:type="paragraph" w:customStyle="1" w:styleId="45">
    <w:name w:val="样式 正文文本缩进 + 行距: 1.5 倍行距"/>
    <w:basedOn w:val="7"/>
    <w:autoRedefine/>
    <w:qFormat/>
    <w:uiPriority w:val="99"/>
    <w:pPr>
      <w:ind w:left="90" w:leftChars="32" w:firstLine="560"/>
    </w:pPr>
  </w:style>
  <w:style w:type="paragraph" w:customStyle="1" w:styleId="46">
    <w:name w:val="样式 小四 行距: 1.5 倍行距"/>
    <w:basedOn w:val="1"/>
    <w:autoRedefine/>
    <w:qFormat/>
    <w:uiPriority w:val="99"/>
    <w:pPr>
      <w:ind w:firstLine="480" w:firstLineChars="200"/>
    </w:pPr>
    <w:rPr>
      <w:rFonts w:cs="宋?"/>
    </w:rPr>
  </w:style>
  <w:style w:type="paragraph" w:customStyle="1" w:styleId="47">
    <w:name w:val="图、表内容"/>
    <w:basedOn w:val="1"/>
    <w:autoRedefine/>
    <w:qFormat/>
    <w:uiPriority w:val="99"/>
    <w:pPr>
      <w:jc w:val="center"/>
    </w:pPr>
  </w:style>
  <w:style w:type="paragraph" w:customStyle="1" w:styleId="48">
    <w:name w:val="4正文文本"/>
    <w:basedOn w:val="1"/>
    <w:autoRedefine/>
    <w:qFormat/>
    <w:uiPriority w:val="99"/>
    <w:pPr>
      <w:spacing w:line="360" w:lineRule="auto"/>
      <w:ind w:firstLine="840" w:firstLineChars="200"/>
      <w:jc w:val="left"/>
    </w:pPr>
    <w:rPr>
      <w:sz w:val="24"/>
    </w:rPr>
  </w:style>
  <w:style w:type="paragraph" w:customStyle="1" w:styleId="49">
    <w:name w:val="2工程内容及规模"/>
    <w:basedOn w:val="1"/>
    <w:autoRedefine/>
    <w:qFormat/>
    <w:uiPriority w:val="99"/>
    <w:pPr>
      <w:spacing w:line="360" w:lineRule="auto"/>
      <w:jc w:val="left"/>
      <w:outlineLvl w:val="1"/>
    </w:pPr>
    <w:rPr>
      <w:b/>
      <w:sz w:val="28"/>
      <w:szCs w:val="28"/>
    </w:rPr>
  </w:style>
  <w:style w:type="character" w:customStyle="1" w:styleId="50">
    <w:name w:val="msg-box"/>
    <w:basedOn w:val="17"/>
    <w:autoRedefine/>
    <w:qFormat/>
    <w:uiPriority w:val="99"/>
    <w:rPr>
      <w:rFonts w:cs="Times New Roman"/>
    </w:rPr>
  </w:style>
  <w:style w:type="character" w:customStyle="1" w:styleId="51">
    <w:name w:val="red2"/>
    <w:basedOn w:val="17"/>
    <w:autoRedefine/>
    <w:qFormat/>
    <w:uiPriority w:val="99"/>
    <w:rPr>
      <w:rFonts w:cs="Times New Roman"/>
      <w:color w:val="FF0000"/>
    </w:rPr>
  </w:style>
  <w:style w:type="character" w:customStyle="1" w:styleId="52">
    <w:name w:val="c2"/>
    <w:basedOn w:val="17"/>
    <w:autoRedefine/>
    <w:qFormat/>
    <w:uiPriority w:val="99"/>
    <w:rPr>
      <w:rFonts w:cs="Times New Roman"/>
    </w:rPr>
  </w:style>
  <w:style w:type="character" w:customStyle="1" w:styleId="53">
    <w:name w:val="c3"/>
    <w:basedOn w:val="17"/>
    <w:autoRedefine/>
    <w:qFormat/>
    <w:uiPriority w:val="99"/>
    <w:rPr>
      <w:rFonts w:cs="Times New Roman"/>
    </w:rPr>
  </w:style>
  <w:style w:type="character" w:customStyle="1" w:styleId="54">
    <w:name w:val="right2"/>
    <w:basedOn w:val="17"/>
    <w:autoRedefine/>
    <w:qFormat/>
    <w:uiPriority w:val="99"/>
    <w:rPr>
      <w:rFonts w:cs="Times New Roman"/>
      <w:color w:val="A1A1A1"/>
    </w:rPr>
  </w:style>
  <w:style w:type="character" w:customStyle="1" w:styleId="55">
    <w:name w:val="hit"/>
    <w:basedOn w:val="17"/>
    <w:autoRedefine/>
    <w:qFormat/>
    <w:uiPriority w:val="99"/>
    <w:rPr>
      <w:rFonts w:cs="Times New Roman"/>
    </w:rPr>
  </w:style>
  <w:style w:type="character" w:customStyle="1" w:styleId="56">
    <w:name w:val="c1"/>
    <w:basedOn w:val="17"/>
    <w:autoRedefine/>
    <w:qFormat/>
    <w:uiPriority w:val="99"/>
    <w:rPr>
      <w:rFonts w:cs="Times New Roman"/>
    </w:rPr>
  </w:style>
  <w:style w:type="character" w:customStyle="1" w:styleId="57">
    <w:name w:val="right"/>
    <w:basedOn w:val="17"/>
    <w:autoRedefine/>
    <w:qFormat/>
    <w:uiPriority w:val="99"/>
    <w:rPr>
      <w:rFonts w:cs="Times New Roman"/>
      <w:color w:val="A1A1A1"/>
    </w:rPr>
  </w:style>
  <w:style w:type="character" w:customStyle="1" w:styleId="58">
    <w:name w:val="red"/>
    <w:basedOn w:val="17"/>
    <w:autoRedefine/>
    <w:qFormat/>
    <w:uiPriority w:val="99"/>
    <w:rPr>
      <w:rFonts w:cs="Times New Roman"/>
      <w:color w:val="FF0000"/>
    </w:rPr>
  </w:style>
  <w:style w:type="character" w:customStyle="1" w:styleId="59">
    <w:name w:val="msg-box16"/>
    <w:basedOn w:val="17"/>
    <w:autoRedefine/>
    <w:qFormat/>
    <w:uiPriority w:val="99"/>
    <w:rPr>
      <w:rFonts w:cs="Times New Roman"/>
    </w:rPr>
  </w:style>
  <w:style w:type="paragraph" w:customStyle="1" w:styleId="60">
    <w:name w:val="表格"/>
    <w:basedOn w:val="8"/>
    <w:autoRedefine/>
    <w:qFormat/>
    <w:uiPriority w:val="99"/>
    <w:pPr>
      <w:suppressAutoHyphens/>
      <w:jc w:val="center"/>
    </w:pPr>
    <w:rPr>
      <w:rFonts w:ascii="Times New Roman" w:hAnsi="Times New Roman"/>
      <w:sz w:val="21"/>
      <w:szCs w:val="21"/>
    </w:rPr>
  </w:style>
  <w:style w:type="paragraph" w:customStyle="1" w:styleId="61">
    <w:name w:val="0正文"/>
    <w:autoRedefine/>
    <w:qFormat/>
    <w:uiPriority w:val="99"/>
    <w:pPr>
      <w:widowControl w:val="0"/>
      <w:spacing w:line="360" w:lineRule="auto"/>
      <w:ind w:firstLine="720" w:firstLineChars="200"/>
    </w:pPr>
    <w:rPr>
      <w:rFonts w:ascii="Times New Roman" w:hAnsi="Times New Roman" w:eastAsia="宋?" w:cs="Microsoft Uighur"/>
      <w:kern w:val="0"/>
      <w:sz w:val="24"/>
      <w:szCs w:val="22"/>
      <w:lang w:val="en-US" w:eastAsia="zh-CN" w:bidi="ar-SA"/>
    </w:rPr>
  </w:style>
  <w:style w:type="paragraph" w:customStyle="1" w:styleId="62">
    <w:name w:val="Body text|1"/>
    <w:basedOn w:val="1"/>
    <w:autoRedefine/>
    <w:qFormat/>
    <w:uiPriority w:val="0"/>
    <w:pPr>
      <w:spacing w:line="276" w:lineRule="auto"/>
      <w:ind w:firstLine="400"/>
    </w:pPr>
    <w:rPr>
      <w:rFonts w:ascii="宋体" w:hAnsi="宋体" w:eastAsia="宋体" w:cs="宋体"/>
      <w:sz w:val="30"/>
      <w:szCs w:val="30"/>
      <w:lang w:val="zh-TW" w:eastAsia="zh-TW" w:bidi="zh-TW"/>
    </w:rPr>
  </w:style>
  <w:style w:type="paragraph" w:customStyle="1" w:styleId="63">
    <w:name w:val="表格内容"/>
    <w:autoRedefine/>
    <w:qFormat/>
    <w:uiPriority w:val="99"/>
    <w:pPr>
      <w:widowControl w:val="0"/>
      <w:spacing w:before="20" w:beforeLines="20" w:after="20" w:afterLines="20"/>
      <w:jc w:val="center"/>
    </w:pPr>
    <w:rPr>
      <w:rFonts w:ascii="Times New Roman" w:hAnsi="Times New Roman" w:eastAsia="仿宋_GB2312"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1664</Words>
  <Characters>1792</Characters>
  <Lines>0</Lines>
  <Paragraphs>0</Paragraphs>
  <TotalTime>0</TotalTime>
  <ScaleCrop>false</ScaleCrop>
  <LinksUpToDate>false</LinksUpToDate>
  <CharactersWithSpaces>1873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2022-04-24T06:39:00Z</dcterms:created>
  <dc:creator>Administrator</dc:creator>
  <cp:lastModifiedBy>口水娃</cp:lastModifiedBy>
  <cp:lastPrinted>2024-05-20T06:56:00Z</cp:lastPrinted>
  <dcterms:modified xsi:type="dcterms:W3CDTF">2024-05-21T05:42:45Z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commondata">
    <vt:lpwstr>eyJoZGlkIjoiY2NiMWViOGJjZDNmMjBiMmJkNmI0OTVhMmFlMmE5ZjcifQ==</vt:lpwstr>
  </property>
  <property fmtid="{D5CDD505-2E9C-101B-9397-08002B2CF9AE}" pid="4" name="ICV">
    <vt:lpwstr>859090FD50574FF48D607C0D219436F0_13</vt:lpwstr>
  </property>
</Properties>
</file>