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463E2">
      <w:pPr>
        <w:spacing w:before="75" w:line="223" w:lineRule="auto"/>
        <w:ind w:left="2280"/>
        <w:outlineLvl w:val="0"/>
        <w:rPr>
          <w:rFonts w:ascii="宋体" w:hAnsi="宋体" w:eastAsia="宋体" w:cs="宋体"/>
          <w:sz w:val="37"/>
          <w:szCs w:val="37"/>
        </w:rPr>
      </w:pPr>
      <w:r>
        <w:rPr>
          <w:rFonts w:ascii="宋体" w:hAnsi="宋体" w:eastAsia="宋体" w:cs="宋体"/>
          <w:spacing w:val="-9"/>
          <w:sz w:val="37"/>
          <w:szCs w:val="37"/>
          <w14:textOutline w14:w="6883" w14:cap="sq" w14:cmpd="sng">
            <w14:solidFill>
              <w14:srgbClr w14:val="000000"/>
            </w14:solidFill>
            <w14:prstDash w14:val="solid"/>
            <w14:bevel/>
          </w14:textOutline>
        </w:rPr>
        <w:t>编</w:t>
      </w:r>
      <w:r>
        <w:rPr>
          <w:rFonts w:ascii="宋体" w:hAnsi="宋体" w:eastAsia="宋体" w:cs="宋体"/>
          <w:spacing w:val="28"/>
          <w:sz w:val="37"/>
          <w:szCs w:val="37"/>
        </w:rPr>
        <w:t xml:space="preserve"> </w:t>
      </w:r>
      <w:r>
        <w:rPr>
          <w:rFonts w:ascii="宋体" w:hAnsi="宋体" w:eastAsia="宋体" w:cs="宋体"/>
          <w:spacing w:val="-9"/>
          <w:sz w:val="37"/>
          <w:szCs w:val="37"/>
          <w14:textOutline w14:w="6883" w14:cap="sq" w14:cmpd="sng">
            <w14:solidFill>
              <w14:srgbClr w14:val="000000"/>
            </w14:solidFill>
            <w14:prstDash w14:val="solid"/>
            <w14:bevel/>
          </w14:textOutline>
        </w:rPr>
        <w:t>制</w:t>
      </w:r>
      <w:r>
        <w:rPr>
          <w:rFonts w:ascii="宋体" w:hAnsi="宋体" w:eastAsia="宋体" w:cs="宋体"/>
          <w:spacing w:val="27"/>
          <w:sz w:val="37"/>
          <w:szCs w:val="37"/>
        </w:rPr>
        <w:t xml:space="preserve"> </w:t>
      </w:r>
      <w:r>
        <w:rPr>
          <w:rFonts w:ascii="宋体" w:hAnsi="宋体" w:eastAsia="宋体" w:cs="宋体"/>
          <w:spacing w:val="-9"/>
          <w:sz w:val="37"/>
          <w:szCs w:val="37"/>
          <w14:textOutline w14:w="6883" w14:cap="sq" w14:cmpd="sng">
            <w14:solidFill>
              <w14:srgbClr w14:val="000000"/>
            </w14:solidFill>
            <w14:prstDash w14:val="solid"/>
            <w14:bevel/>
          </w14:textOutline>
        </w:rPr>
        <w:t>人</w:t>
      </w:r>
      <w:r>
        <w:rPr>
          <w:rFonts w:ascii="宋体" w:hAnsi="宋体" w:eastAsia="宋体" w:cs="宋体"/>
          <w:spacing w:val="37"/>
          <w:sz w:val="37"/>
          <w:szCs w:val="37"/>
        </w:rPr>
        <w:t xml:space="preserve"> </w:t>
      </w:r>
      <w:r>
        <w:rPr>
          <w:rFonts w:ascii="宋体" w:hAnsi="宋体" w:eastAsia="宋体" w:cs="宋体"/>
          <w:spacing w:val="-9"/>
          <w:sz w:val="37"/>
          <w:szCs w:val="37"/>
          <w14:textOutline w14:w="6883" w14:cap="sq" w14:cmpd="sng">
            <w14:solidFill>
              <w14:srgbClr w14:val="000000"/>
            </w14:solidFill>
            <w14:prstDash w14:val="solid"/>
            <w14:bevel/>
          </w14:textOutline>
        </w:rPr>
        <w:t>员</w:t>
      </w:r>
      <w:r>
        <w:rPr>
          <w:rFonts w:ascii="宋体" w:hAnsi="宋体" w:eastAsia="宋体" w:cs="宋体"/>
          <w:spacing w:val="22"/>
          <w:sz w:val="37"/>
          <w:szCs w:val="37"/>
        </w:rPr>
        <w:t xml:space="preserve"> </w:t>
      </w:r>
      <w:r>
        <w:rPr>
          <w:rFonts w:ascii="宋体" w:hAnsi="宋体" w:eastAsia="宋体" w:cs="宋体"/>
          <w:spacing w:val="-9"/>
          <w:sz w:val="37"/>
          <w:szCs w:val="37"/>
          <w14:textOutline w14:w="6883" w14:cap="sq" w14:cmpd="sng">
            <w14:solidFill>
              <w14:srgbClr w14:val="000000"/>
            </w14:solidFill>
            <w14:prstDash w14:val="solid"/>
            <w14:bevel/>
          </w14:textOutline>
        </w:rPr>
        <w:t>承</w:t>
      </w:r>
      <w:r>
        <w:rPr>
          <w:rFonts w:ascii="宋体" w:hAnsi="宋体" w:eastAsia="宋体" w:cs="宋体"/>
          <w:spacing w:val="24"/>
          <w:sz w:val="37"/>
          <w:szCs w:val="37"/>
        </w:rPr>
        <w:t xml:space="preserve"> </w:t>
      </w:r>
      <w:r>
        <w:rPr>
          <w:rFonts w:ascii="宋体" w:hAnsi="宋体" w:eastAsia="宋体" w:cs="宋体"/>
          <w:spacing w:val="-9"/>
          <w:sz w:val="37"/>
          <w:szCs w:val="37"/>
          <w14:textOutline w14:w="6883" w14:cap="sq" w14:cmpd="sng">
            <w14:solidFill>
              <w14:srgbClr w14:val="000000"/>
            </w14:solidFill>
            <w14:prstDash w14:val="solid"/>
            <w14:bevel/>
          </w14:textOutline>
        </w:rPr>
        <w:t>诺</w:t>
      </w:r>
      <w:r>
        <w:rPr>
          <w:rFonts w:ascii="宋体" w:hAnsi="宋体" w:eastAsia="宋体" w:cs="宋体"/>
          <w:spacing w:val="30"/>
          <w:sz w:val="37"/>
          <w:szCs w:val="37"/>
        </w:rPr>
        <w:t xml:space="preserve"> </w:t>
      </w:r>
      <w:r>
        <w:rPr>
          <w:rFonts w:ascii="宋体" w:hAnsi="宋体" w:eastAsia="宋体" w:cs="宋体"/>
          <w:spacing w:val="-9"/>
          <w:sz w:val="37"/>
          <w:szCs w:val="37"/>
          <w14:textOutline w14:w="6883" w14:cap="sq" w14:cmpd="sng">
            <w14:solidFill>
              <w14:srgbClr w14:val="000000"/>
            </w14:solidFill>
            <w14:prstDash w14:val="solid"/>
            <w14:bevel/>
          </w14:textOutline>
        </w:rPr>
        <w:t>书</w:t>
      </w:r>
    </w:p>
    <w:p w14:paraId="677F6353">
      <w:pPr>
        <w:spacing w:line="319" w:lineRule="auto"/>
        <w:rPr>
          <w:rFonts w:ascii="Arial"/>
          <w:sz w:val="21"/>
        </w:rPr>
      </w:pPr>
    </w:p>
    <w:p w14:paraId="33876D17">
      <w:pPr>
        <w:spacing w:line="320" w:lineRule="auto"/>
        <w:rPr>
          <w:rFonts w:ascii="Arial"/>
          <w:sz w:val="21"/>
        </w:rPr>
      </w:pPr>
    </w:p>
    <w:p w14:paraId="11762B0D">
      <w:pPr>
        <w:pStyle w:val="2"/>
        <w:spacing w:before="98" w:line="359" w:lineRule="auto"/>
        <w:ind w:left="33" w:right="206" w:firstLine="602"/>
        <w:rPr>
          <w:spacing w:val="-2"/>
        </w:rPr>
      </w:pPr>
      <w:r>
        <w:rPr>
          <w:spacing w:val="-2"/>
        </w:rPr>
        <w:t>本人</w:t>
      </w:r>
      <w:r>
        <w:rPr>
          <w:rFonts w:hint="eastAsia"/>
          <w:spacing w:val="-2"/>
          <w:u w:val="single" w:color="auto"/>
          <w:lang w:val="en-US" w:eastAsia="zh-CN"/>
        </w:rPr>
        <w:t>尹凡</w:t>
      </w:r>
      <w:r>
        <w:rPr>
          <w:spacing w:val="-2"/>
        </w:rPr>
        <w:t>（身份证件</w:t>
      </w:r>
      <w:r>
        <w:t>号码</w:t>
      </w:r>
      <w:r>
        <w:rPr>
          <w:rFonts w:hint="eastAsia"/>
          <w:u w:val="single"/>
          <w:lang w:val="en-US" w:eastAsia="zh-CN"/>
        </w:rPr>
        <w:t>340121197710032232</w:t>
      </w:r>
      <w:r>
        <w:rPr>
          <w:spacing w:val="-2"/>
        </w:rPr>
        <w:t>）郑重承诺：</w:t>
      </w:r>
      <w:r>
        <w:rPr>
          <w:spacing w:val="-14"/>
        </w:rPr>
        <w:t>本人在</w:t>
      </w:r>
      <w:r>
        <w:rPr>
          <w:rFonts w:hint="eastAsia"/>
          <w:spacing w:val="4"/>
          <w:u w:val="single" w:color="auto"/>
          <w:lang w:val="en-US" w:eastAsia="zh-CN"/>
        </w:rPr>
        <w:t>安徽环晟环保科技有限公司</w:t>
      </w:r>
      <w:r>
        <w:rPr>
          <w:spacing w:val="-14"/>
        </w:rPr>
        <w:t>单位（统一社会信用代</w:t>
      </w:r>
      <w:r>
        <w:t>码</w:t>
      </w:r>
      <w:r>
        <w:rPr>
          <w:rFonts w:hint="eastAsia"/>
          <w:u w:val="single"/>
        </w:rPr>
        <w:t>91340403MA2UPQN525</w:t>
      </w:r>
      <w:r>
        <w:t>）全职工作，本次在</w:t>
      </w:r>
      <w:r>
        <w:rPr>
          <w:spacing w:val="-1"/>
        </w:rPr>
        <w:t>环境影响评价信用平台</w:t>
      </w:r>
      <w:r>
        <w:rPr>
          <w:spacing w:val="-2"/>
        </w:rPr>
        <w:t>提交的下列第</w:t>
      </w:r>
      <w:r>
        <w:rPr>
          <w:rFonts w:hint="eastAsia"/>
          <w:spacing w:val="-2"/>
          <w:u w:val="single"/>
          <w:lang w:val="en-US" w:eastAsia="zh-CN"/>
        </w:rPr>
        <w:t xml:space="preserve"> </w:t>
      </w:r>
      <w:r>
        <w:rPr>
          <w:rFonts w:hint="eastAsia"/>
          <w:spacing w:val="-2"/>
          <w:u w:val="single" w:color="auto"/>
          <w:lang w:val="en-US" w:eastAsia="zh-CN"/>
        </w:rPr>
        <w:t xml:space="preserve">1 </w:t>
      </w:r>
      <w:r>
        <w:rPr>
          <w:spacing w:val="-2"/>
        </w:rPr>
        <w:t>项相关情况信息真实准确、完整有效。</w:t>
      </w:r>
    </w:p>
    <w:p w14:paraId="3C7B0BFA">
      <w:pPr>
        <w:pStyle w:val="2"/>
        <w:spacing w:before="98" w:line="359" w:lineRule="auto"/>
        <w:ind w:left="33" w:right="206" w:firstLine="602"/>
        <w:rPr>
          <w:spacing w:val="-2"/>
        </w:rPr>
      </w:pPr>
    </w:p>
    <w:tbl>
      <w:tblPr>
        <w:tblStyle w:val="4"/>
        <w:tblW w:w="88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0"/>
      </w:tblGrid>
      <w:tr w14:paraId="465C2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3" w:hRule="atLeast"/>
          <w:jc w:val="center"/>
        </w:trPr>
        <w:tc>
          <w:tcPr>
            <w:tcW w:w="8850" w:type="dxa"/>
            <w:vAlign w:val="top"/>
          </w:tcPr>
          <w:p w14:paraId="329D5DA0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8" w:line="583" w:lineRule="exact"/>
              <w:ind w:left="198"/>
              <w:textAlignment w:val="baseline"/>
            </w:pPr>
            <w:r>
              <w:rPr>
                <w:spacing w:val="-3"/>
                <w:position w:val="21"/>
              </w:rPr>
              <w:t>1.首次提交基本情况信息</w:t>
            </w:r>
          </w:p>
          <w:p w14:paraId="10134E18">
            <w:pPr>
              <w:pStyle w:val="2"/>
              <w:widowControl w:val="0"/>
              <w:spacing w:before="1" w:line="220" w:lineRule="auto"/>
              <w:ind w:left="179"/>
            </w:pPr>
            <w:r>
              <w:rPr>
                <w:spacing w:val="-2"/>
              </w:rPr>
              <w:t>2.从业单位变更的</w:t>
            </w:r>
          </w:p>
          <w:p w14:paraId="0457A8D8">
            <w:pPr>
              <w:pStyle w:val="2"/>
              <w:widowControl w:val="0"/>
              <w:spacing w:before="205" w:line="221" w:lineRule="auto"/>
              <w:ind w:left="181"/>
            </w:pPr>
            <w:r>
              <w:rPr>
                <w:spacing w:val="-2"/>
              </w:rPr>
              <w:t>3.调离从业单位的</w:t>
            </w:r>
          </w:p>
          <w:p w14:paraId="62E4B5E6">
            <w:pPr>
              <w:pStyle w:val="2"/>
              <w:widowControl w:val="0"/>
              <w:spacing w:before="205" w:line="567" w:lineRule="exact"/>
              <w:ind w:left="174"/>
            </w:pPr>
            <w:r>
              <w:rPr>
                <w:spacing w:val="-1"/>
                <w:position w:val="19"/>
              </w:rPr>
              <w:t>4.建立诚信档案后取得环境影响评价工程师职业资格证书的</w:t>
            </w:r>
          </w:p>
          <w:p w14:paraId="3BCFB611">
            <w:pPr>
              <w:pStyle w:val="2"/>
              <w:widowControl w:val="0"/>
              <w:spacing w:before="1" w:line="220" w:lineRule="auto"/>
              <w:ind w:left="181"/>
            </w:pPr>
            <w:r>
              <w:rPr>
                <w:spacing w:val="-2"/>
              </w:rPr>
              <w:t>5.编制单位终止的</w:t>
            </w:r>
          </w:p>
          <w:p w14:paraId="790F1410">
            <w:pPr>
              <w:pStyle w:val="2"/>
              <w:widowControl w:val="0"/>
              <w:spacing w:before="205" w:line="221" w:lineRule="auto"/>
              <w:ind w:left="178"/>
            </w:pPr>
            <w:r>
              <w:rPr>
                <w:spacing w:val="-1"/>
              </w:rPr>
              <w:t>6.被注销后从业单位变更的</w:t>
            </w:r>
          </w:p>
          <w:p w14:paraId="6E2ADD46">
            <w:pPr>
              <w:pStyle w:val="2"/>
              <w:widowControl w:val="0"/>
              <w:spacing w:before="205" w:line="564" w:lineRule="exact"/>
              <w:ind w:left="182"/>
            </w:pPr>
            <w:r>
              <w:rPr>
                <w:spacing w:val="-1"/>
                <w:position w:val="19"/>
              </w:rPr>
              <w:t>7.被注销后调回原从业单位的</w:t>
            </w:r>
          </w:p>
          <w:p w14:paraId="1E2C92C3">
            <w:pPr>
              <w:pStyle w:val="2"/>
              <w:widowControl w:val="0"/>
              <w:spacing w:before="1" w:line="221" w:lineRule="auto"/>
              <w:ind w:left="176"/>
            </w:pPr>
            <w:r>
              <w:t>8.补正基本情况信息</w:t>
            </w:r>
          </w:p>
          <w:p w14:paraId="30E12416">
            <w:pPr>
              <w:pStyle w:val="2"/>
              <w:widowControl w:val="0"/>
              <w:spacing w:before="98" w:line="359" w:lineRule="auto"/>
              <w:ind w:right="206"/>
              <w:rPr>
                <w:spacing w:val="-2"/>
                <w:vertAlign w:val="baseline"/>
              </w:rPr>
            </w:pPr>
          </w:p>
        </w:tc>
      </w:tr>
    </w:tbl>
    <w:p w14:paraId="5467A063">
      <w:pPr>
        <w:spacing w:line="274" w:lineRule="auto"/>
        <w:rPr>
          <w:rFonts w:ascii="Arial"/>
          <w:sz w:val="21"/>
        </w:rPr>
      </w:pPr>
    </w:p>
    <w:p w14:paraId="71696EE0">
      <w:pPr>
        <w:spacing w:line="274" w:lineRule="auto"/>
        <w:rPr>
          <w:rFonts w:ascii="Arial"/>
          <w:sz w:val="21"/>
        </w:rPr>
      </w:pPr>
    </w:p>
    <w:p w14:paraId="25DE7825">
      <w:pPr>
        <w:spacing w:line="274" w:lineRule="auto"/>
        <w:rPr>
          <w:rFonts w:ascii="Arial"/>
          <w:sz w:val="21"/>
        </w:rPr>
      </w:pPr>
    </w:p>
    <w:p w14:paraId="420811CC">
      <w:pPr>
        <w:spacing w:line="274" w:lineRule="auto"/>
        <w:rPr>
          <w:rFonts w:ascii="Arial"/>
          <w:sz w:val="21"/>
        </w:rPr>
      </w:pPr>
    </w:p>
    <w:p w14:paraId="2C49C889">
      <w:pPr>
        <w:pStyle w:val="2"/>
        <w:spacing w:before="98" w:line="224" w:lineRule="auto"/>
        <w:ind w:left="4082"/>
      </w:pPr>
      <w:r>
        <w:rPr>
          <w:spacing w:val="-3"/>
        </w:rPr>
        <w:t>承诺人(签字)：</w:t>
      </w:r>
    </w:p>
    <w:p w14:paraId="6CAB5D16">
      <w:pPr>
        <w:spacing w:line="322" w:lineRule="auto"/>
        <w:rPr>
          <w:rFonts w:ascii="Arial"/>
          <w:sz w:val="21"/>
        </w:rPr>
      </w:pPr>
    </w:p>
    <w:p w14:paraId="4F75864C">
      <w:pPr>
        <w:jc w:val="right"/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2025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/>
          <w:sz w:val="30"/>
          <w:szCs w:val="30"/>
        </w:rPr>
        <w:t>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/>
          <w:sz w:val="30"/>
          <w:szCs w:val="30"/>
        </w:rPr>
        <w:t>日</w:t>
      </w:r>
      <w:bookmarkStart w:id="0" w:name="_GoBack"/>
      <w:bookmarkEnd w:id="0"/>
    </w:p>
    <w:p w14:paraId="42BA8129">
      <w:pPr>
        <w:pStyle w:val="2"/>
        <w:spacing w:before="98" w:line="222" w:lineRule="auto"/>
        <w:ind w:left="5163"/>
      </w:pPr>
    </w:p>
    <w:sectPr>
      <w:pgSz w:w="11906" w:h="16839"/>
      <w:pgMar w:top="1421" w:right="1593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jFmZWIzNDg2MmIzZjExOTIzMmViNTBmYTMwYTk0ZWYifQ=="/>
  </w:docVars>
  <w:rsids>
    <w:rsidRoot w:val="00000000"/>
    <w:rsid w:val="025E7532"/>
    <w:rsid w:val="0325415A"/>
    <w:rsid w:val="06DA6182"/>
    <w:rsid w:val="0F0B0C09"/>
    <w:rsid w:val="2AA71634"/>
    <w:rsid w:val="2E015109"/>
    <w:rsid w:val="3C086450"/>
    <w:rsid w:val="4CE04AF8"/>
    <w:rsid w:val="54135F04"/>
    <w:rsid w:val="603A1CE9"/>
    <w:rsid w:val="660E12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204</Words>
  <Characters>251</Characters>
  <TotalTime>0</TotalTime>
  <ScaleCrop>false</ScaleCrop>
  <LinksUpToDate>false</LinksUpToDate>
  <CharactersWithSpaces>259</CharactersWithSpaces>
  <Application>WPS Office_12.1.0.22215_F1E327BC-269C-435d-A152-05C5408002CA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2019-10-28T16:30:00Z</dcterms:created>
  <dc:creator>wanglihua</dc:creator>
  <cp:lastModifiedBy>陈苗</cp:lastModifiedBy>
  <cp:lastPrinted>2025-07-03T08:17:00Z</cp:lastPrinted>
  <dcterms:modified xsi:type="dcterms:W3CDTF">2025-07-23T04:49:39Z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2024-04-08T11:06:27Z</vt:filetime>
  </property>
  <property fmtid="{D5CDD505-2E9C-101B-9397-08002B2CF9AE}" pid="4" name="KSOProductBuildVer">
    <vt:lpwstr>2052-12.1.0.22215</vt:lpwstr>
  </property>
  <property fmtid="{D5CDD505-2E9C-101B-9397-08002B2CF9AE}" pid="5" name="ICV">
    <vt:lpwstr>63B53F277DF44AB2BAE246A8BA21C828_13</vt:lpwstr>
  </property>
  <property fmtid="{D5CDD505-2E9C-101B-9397-08002B2CF9AE}" pid="6" name="KSOTemplateDocerSaveRecord">
    <vt:lpwstr>eyJoZGlkIjoiY2RmZWMzMGE5MTY5YzU2N2JhNThhNTBmMTllY2IwNjkiLCJ1c2VySWQiOiIyNzc3NTYwODkifQ==</vt:lpwstr>
  </property>
</Properties>
</file>