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关于朱集西煤矿及选煤厂项目配套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110kV变电站及输电线路工程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环境影响报告表的批复</w:t>
      </w:r>
    </w:p>
    <w:p>
      <w:pPr>
        <w:pStyle w:val="3"/>
        <w:keepNext w:val="0"/>
        <w:keepLines w:val="0"/>
        <w:pageBreakBefore w:val="0"/>
        <w:kinsoku/>
        <w:wordWrap/>
        <w:overflowPunct/>
        <w:topLinePunct w:val="0"/>
        <w:autoSpaceDE/>
        <w:autoSpaceDN/>
        <w:bidi w:val="0"/>
        <w:adjustRightInd/>
        <w:spacing w:before="0" w:after="0" w:line="560" w:lineRule="exact"/>
        <w:ind w:left="0" w:leftChars="0" w:righ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中安联合煤化有限责任公司</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朱集西煤矿及选煤厂项目配套110kV变电站及输电线路工程环境影响报告表》（以下简称《报告表》，编制单位：蚌埠禾美环境设计院有限公司）收悉。根据专家组对《报告表》技术评审意见，提出如下审批意见：</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56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一、建设项目内容</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朱集西煤矿及选煤厂项目配套110kV变电站及输电线路工程建设1座110kV变电站和2条110kV单回路输电线路2条110kV单回输电线路（分别为110kV芦集变~朱集西矿输电线路工程和110kV丁集变~朱集西矿输电线路工程）。</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其中，110kV变电站电气设备安装工程于2008年9月18日开工建设，2008年12月30日竣工。110kV变电站主变采用室外布置，其他均采用室内布置。110kV侧双母，用7个间隔，开关采用SF6绝缘的全封闭组合电器GIS；所内安装2台40000kVA主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110kV芦集变~朱集西矿输电线路工程于2008年1月15日开工建设，2008年8月21日竣工。架空输电线路全长为14.414公里，导线为LGJX-185/30型稀土钢芯铝绞线；地线一侧为GJX-35型稀土镀层钢线；一侧为16芯0PGW复合光缆。均采用现浇地脚螺栓式基础、自立式铁塔，全线新立铁塔57基。</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110kV丁集变~朱集西矿输电线路工程于2008年1月15日开工建设，2008年8月21日竣工架空线路全长13.392公里，导线为LGJX-185/30型稀土钢芯铝绞线；地线一侧为GJX-35型稀土镀层钢线；一侧为24芯0PGW复合光缆。均采用现浇地脚螺栓式基础、自立式铁塔，全线路共新立铁塔55基。</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default" w:ascii="仿宋_GB2312" w:hAnsi="仿宋_GB2312" w:eastAsia="仿宋_GB2312" w:cs="仿宋_GB2312"/>
          <w:sz w:val="32"/>
          <w:szCs w:val="32"/>
          <w:lang w:val="en-US" w:eastAsia="zh-CN"/>
        </w:rPr>
        <w:t>该项目在落实《报告表》和本批复提出的生态环境保护措施后，对环境、公众的环境影响满足国家规定的相关标准要求，我局原则同意《报告表》的结论和拟采取的生态环境保护措施。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二、项目建设及运行过程中注意事项</w:t>
      </w: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（一）加强运行期环境管理，严格按照《报告表》要求落实噪声、废水、固体废物的管理和控制措施，降低对环境影响。</w:t>
      </w: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（二）严格落实《报告表》中提出的工频电场、工频磁场污染防治措施，减轻电磁辐射影响，确保该项目工频电场、工频磁场公众曝露水平满足《电磁环境控制限值》（GB8702-2014）中相关限值要求。</w:t>
      </w: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（三）按照运营期检测计划做好定期检测，如有群众投诉应及时开展检测并做好解释工作，妥善处理群众诉求。</w:t>
      </w: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（四）请凤台县、潘集区生态环境分局以及生态环境保护综合行政执法大队做好项目事中事后监管工作。</w:t>
      </w: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0"/>
        <w:textAlignment w:val="auto"/>
        <w:rPr>
          <w:rFonts w:hint="eastAsia" w:ascii="仿宋_GB2312" w:hAnsi="仿宋_GB2312" w:eastAsia="仿宋_GB2312" w:cs="仿宋_GB2312"/>
          <w:kern w:val="2"/>
          <w:sz w:val="32"/>
          <w:szCs w:val="32"/>
          <w:lang w:val="en-US" w:eastAsia="zh-CN" w:bidi="ar-SA"/>
        </w:rPr>
      </w:pP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0"/>
        <w:textAlignment w:val="auto"/>
        <w:rPr>
          <w:rFonts w:hint="eastAsia" w:ascii="仿宋_GB2312" w:hAnsi="仿宋_GB2312" w:eastAsia="仿宋_GB2312" w:cs="仿宋_GB2312"/>
          <w:kern w:val="2"/>
          <w:sz w:val="32"/>
          <w:szCs w:val="32"/>
          <w:lang w:val="en-US" w:eastAsia="zh-CN" w:bidi="ar-SA"/>
        </w:rPr>
      </w:pP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0"/>
        <w:textAlignment w:val="auto"/>
        <w:rPr>
          <w:rFonts w:hint="eastAsia" w:ascii="仿宋_GB2312" w:hAnsi="仿宋_GB2312" w:eastAsia="仿宋_GB2312" w:cs="仿宋_GB2312"/>
          <w:kern w:val="2"/>
          <w:sz w:val="32"/>
          <w:szCs w:val="32"/>
          <w:lang w:val="en-US" w:eastAsia="zh-CN" w:bidi="ar-SA"/>
        </w:rPr>
      </w:pPr>
    </w:p>
    <w:p>
      <w:pPr>
        <w:pStyle w:val="8"/>
        <w:keepNext w:val="0"/>
        <w:keepLines w:val="0"/>
        <w:pageBreakBefore w:val="0"/>
        <w:kinsoku/>
        <w:wordWrap/>
        <w:overflowPunct/>
        <w:topLinePunct w:val="0"/>
        <w:autoSpaceDE/>
        <w:autoSpaceDN/>
        <w:bidi w:val="0"/>
        <w:adjustRightInd/>
        <w:spacing w:after="0" w:line="560" w:lineRule="exact"/>
        <w:ind w:left="0" w:leftChars="0" w:firstLine="5120" w:firstLineChars="16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2026年1月6</w:t>
      </w:r>
      <w:bookmarkStart w:id="0" w:name="_GoBack"/>
      <w:bookmarkEnd w:id="0"/>
      <w:r>
        <w:rPr>
          <w:rFonts w:hint="eastAsia" w:ascii="仿宋_GB2312" w:hAnsi="仿宋_GB2312" w:eastAsia="仿宋_GB2312" w:cs="仿宋_GB2312"/>
          <w:kern w:val="2"/>
          <w:sz w:val="32"/>
          <w:szCs w:val="32"/>
          <w:lang w:val="en-US" w:eastAsia="zh-CN" w:bidi="ar-SA"/>
        </w:rPr>
        <w:t>日</w:t>
      </w:r>
    </w:p>
    <w:sectPr>
      <w:footerReference r:id="rId3" w:type="default"/>
      <w:pgSz w:w="11906" w:h="16838"/>
      <w:pgMar w:top="1440" w:right="1576" w:bottom="1440" w:left="1576"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M2Y1NTZiNjA0YTNmMWM3ODRiODdmYmVlNjNmYWIifQ=="/>
  </w:docVars>
  <w:rsids>
    <w:rsidRoot w:val="00505240"/>
    <w:rsid w:val="00247FF9"/>
    <w:rsid w:val="00257179"/>
    <w:rsid w:val="003A0514"/>
    <w:rsid w:val="00505240"/>
    <w:rsid w:val="00677E4B"/>
    <w:rsid w:val="00DD4365"/>
    <w:rsid w:val="0257244F"/>
    <w:rsid w:val="06AE0E27"/>
    <w:rsid w:val="0AC17E06"/>
    <w:rsid w:val="1C280272"/>
    <w:rsid w:val="1F7F7DD3"/>
    <w:rsid w:val="23D50B3E"/>
    <w:rsid w:val="31107843"/>
    <w:rsid w:val="33655BC8"/>
    <w:rsid w:val="36F86436"/>
    <w:rsid w:val="3EEA499C"/>
    <w:rsid w:val="3F7B0211"/>
    <w:rsid w:val="4E194DA2"/>
    <w:rsid w:val="4FB55ECD"/>
    <w:rsid w:val="55154D5B"/>
    <w:rsid w:val="5BF21CB9"/>
    <w:rsid w:val="6CB76E3B"/>
    <w:rsid w:val="713B1A3B"/>
    <w:rsid w:val="7AC872C4"/>
    <w:rsid w:val="7EF7A355"/>
    <w:rsid w:val="857ACD91"/>
    <w:rsid w:val="9D5FEFB7"/>
    <w:rsid w:val="CFFF256B"/>
    <w:rsid w:val="EF47E1D1"/>
    <w:rsid w:val="F7F3A958"/>
    <w:rsid w:val="FFF39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14"/>
    <w:unhideWhenUsed/>
    <w:qFormat/>
    <w:uiPriority w:val="99"/>
    <w:pPr>
      <w:spacing w:after="120" w:line="480" w:lineRule="auto"/>
      <w:ind w:left="420" w:leftChars="200"/>
    </w:pPr>
  </w:style>
  <w:style w:type="paragraph" w:styleId="3">
    <w:name w:val="Body Text"/>
    <w:basedOn w:val="1"/>
    <w:qFormat/>
    <w:uiPriority w:val="0"/>
    <w:pPr>
      <w:widowControl/>
      <w:snapToGrid w:val="0"/>
      <w:spacing w:before="60" w:after="160" w:line="259" w:lineRule="auto"/>
      <w:ind w:right="113"/>
    </w:pPr>
    <w:rPr>
      <w:kern w:val="0"/>
      <w:sz w:val="18"/>
      <w:szCs w:val="18"/>
    </w:rPr>
  </w:style>
  <w:style w:type="paragraph" w:styleId="4">
    <w:name w:val="Body Text Indent"/>
    <w:basedOn w:val="1"/>
    <w:next w:val="2"/>
    <w:link w:val="13"/>
    <w:qFormat/>
    <w:uiPriority w:val="0"/>
    <w:pPr>
      <w:spacing w:line="360" w:lineRule="auto"/>
      <w:ind w:firstLine="720" w:firstLineChars="200"/>
    </w:pPr>
    <w:rPr>
      <w:rFonts w:ascii="Times New Roman" w:hAnsi="Times New Roman" w:eastAsia="宋体" w:cs="Times New Roman"/>
      <w:sz w:val="24"/>
      <w:szCs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qFormat/>
    <w:uiPriority w:val="0"/>
    <w:pPr>
      <w:tabs>
        <w:tab w:val="center" w:pos="4153"/>
        <w:tab w:val="right" w:pos="8306"/>
      </w:tabs>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4"/>
    <w:next w:val="1"/>
    <w:qFormat/>
    <w:uiPriority w:val="0"/>
    <w:pPr>
      <w:spacing w:after="120" w:line="240" w:lineRule="auto"/>
      <w:ind w:left="420" w:leftChars="200" w:firstLine="420"/>
    </w:pPr>
    <w:rPr>
      <w:sz w:val="21"/>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文本缩进 Char"/>
    <w:basedOn w:val="11"/>
    <w:link w:val="4"/>
    <w:semiHidden/>
    <w:qFormat/>
    <w:uiPriority w:val="99"/>
  </w:style>
  <w:style w:type="character" w:customStyle="1" w:styleId="13">
    <w:name w:val="正文文本缩进 Char1"/>
    <w:link w:val="4"/>
    <w:qFormat/>
    <w:locked/>
    <w:uiPriority w:val="0"/>
    <w:rPr>
      <w:rFonts w:ascii="Times New Roman" w:hAnsi="Times New Roman" w:eastAsia="宋体" w:cs="Times New Roman"/>
      <w:sz w:val="24"/>
      <w:szCs w:val="24"/>
    </w:rPr>
  </w:style>
  <w:style w:type="character" w:customStyle="1" w:styleId="14">
    <w:name w:val="正文文本缩进 2 Char"/>
    <w:basedOn w:val="11"/>
    <w:link w:val="2"/>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Pages>
  <Words>952</Words>
  <Characters>1001</Characters>
  <Lines>7</Lines>
  <Paragraphs>2</Paragraphs>
  <TotalTime>16</TotalTime>
  <ScaleCrop>false</ScaleCrop>
  <LinksUpToDate>false</LinksUpToDate>
  <CharactersWithSpaces>1010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2023-03-18T07:17:00Z</dcterms:created>
  <dc:creator>Windows 用户</dc:creator>
  <cp:lastModifiedBy>HNSW</cp:lastModifiedBy>
  <dcterms:modified xsi:type="dcterms:W3CDTF">2026-01-04T10:16:32Z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7AD3871359CC4755B1357E5EC914647F_13</vt:lpwstr>
  </property>
  <property fmtid="{D5CDD505-2E9C-101B-9397-08002B2CF9AE}" pid="4" name="KSOTemplateDocerSaveRecord">
    <vt:lpwstr>eyJoZGlkIjoiNDFiM2Y1NTZiNjA0YTNmMWM3ODRiODdmYmVlNjNmYWIiLCJ1c2VySWQiOiIzMTIzNzI2ODIifQ==</vt:lpwstr>
  </property>
</Properties>
</file>