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731DB">
      <w:pPr>
        <w:pStyle w:val="8"/>
        <w:spacing w:line="560" w:lineRule="exact"/>
        <w:rPr>
          <w:rFonts w:ascii="方正小标宋简体" w:hAnsi="仿宋" w:eastAsia="方正小标宋简体"/>
          <w:b w:val="0"/>
          <w:szCs w:val="44"/>
        </w:rPr>
      </w:pPr>
    </w:p>
    <w:p w14:paraId="01A45E51">
      <w:pPr>
        <w:pStyle w:val="8"/>
        <w:spacing w:line="560" w:lineRule="exact"/>
        <w:rPr>
          <w:rFonts w:ascii="仿宋_GB2312" w:hAnsi="仿宋" w:eastAsia="仿宋_GB2312"/>
          <w:sz w:val="32"/>
          <w:szCs w:val="32"/>
        </w:rPr>
      </w:pPr>
    </w:p>
    <w:p w14:paraId="6CB07CB1">
      <w:pPr>
        <w:pStyle w:val="8"/>
        <w:spacing w:line="560" w:lineRule="exact"/>
        <w:rPr>
          <w:rFonts w:ascii="仿宋_GB2312" w:hAnsi="仿宋" w:eastAsia="仿宋_GB2312"/>
          <w:sz w:val="32"/>
          <w:szCs w:val="32"/>
        </w:rPr>
      </w:pPr>
    </w:p>
    <w:p w14:paraId="514E405B">
      <w:pPr>
        <w:pStyle w:val="8"/>
        <w:spacing w:line="440" w:lineRule="exact"/>
        <w:rPr>
          <w:rFonts w:ascii="仿宋_GB2312" w:hAnsi="仿宋" w:eastAsia="仿宋_GB2312"/>
          <w:b w:val="0"/>
          <w:sz w:val="32"/>
          <w:szCs w:val="32"/>
        </w:rPr>
      </w:pPr>
    </w:p>
    <w:p w14:paraId="5D9E8D99">
      <w:pPr>
        <w:pStyle w:val="8"/>
        <w:spacing w:line="560" w:lineRule="exact"/>
        <w:rPr>
          <w:rFonts w:ascii="仿宋_GB2312" w:hAnsi="仿宋" w:eastAsia="仿宋_GB2312"/>
          <w:b w:val="0"/>
          <w:bCs w:val="0"/>
          <w:sz w:val="32"/>
          <w:szCs w:val="32"/>
        </w:rPr>
      </w:pPr>
    </w:p>
    <w:p w14:paraId="663C11F8">
      <w:pPr>
        <w:pStyle w:val="8"/>
        <w:spacing w:line="560" w:lineRule="exact"/>
        <w:rPr>
          <w:rFonts w:ascii="仿宋_GB2312" w:hAnsi="仿宋" w:eastAsia="仿宋_GB2312"/>
          <w:b w:val="0"/>
          <w:bCs w:val="0"/>
          <w:sz w:val="32"/>
          <w:szCs w:val="32"/>
        </w:rPr>
      </w:pPr>
      <w:r>
        <w:rPr>
          <w:rFonts w:hint="eastAsia" w:ascii="仿宋_GB2312" w:hAnsi="仿宋" w:eastAsia="仿宋_GB2312"/>
          <w:b w:val="0"/>
          <w:bCs w:val="0"/>
          <w:sz w:val="32"/>
          <w:szCs w:val="32"/>
        </w:rPr>
        <w:t>田环审复〔202</w:t>
      </w: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rPr>
        <w:t>〕</w:t>
      </w:r>
      <w:r>
        <w:rPr>
          <w:rFonts w:hint="eastAsia" w:ascii="仿宋_GB2312" w:hAnsi="仿宋" w:eastAsia="仿宋_GB2312"/>
          <w:b w:val="0"/>
          <w:bCs w:val="0"/>
          <w:sz w:val="32"/>
          <w:szCs w:val="32"/>
          <w:lang w:val="en-US" w:eastAsia="zh-CN"/>
        </w:rPr>
        <w:t>9</w:t>
      </w:r>
      <w:r>
        <w:rPr>
          <w:rFonts w:hint="eastAsia" w:ascii="仿宋_GB2312" w:hAnsi="仿宋" w:eastAsia="仿宋_GB2312"/>
          <w:b w:val="0"/>
          <w:bCs w:val="0"/>
          <w:sz w:val="32"/>
          <w:szCs w:val="32"/>
        </w:rPr>
        <w:t>号</w:t>
      </w:r>
    </w:p>
    <w:p w14:paraId="13E99CA0">
      <w:pPr>
        <w:pStyle w:val="8"/>
        <w:keepNext w:val="0"/>
        <w:keepLines w:val="0"/>
        <w:pageBreakBefore w:val="0"/>
        <w:kinsoku/>
        <w:wordWrap/>
        <w:overflowPunct/>
        <w:topLinePunct w:val="0"/>
        <w:autoSpaceDE/>
        <w:autoSpaceDN/>
        <w:bidi w:val="0"/>
        <w:adjustRightInd/>
        <w:spacing w:line="520" w:lineRule="exact"/>
        <w:textAlignment w:val="auto"/>
        <w:rPr>
          <w:rFonts w:hint="eastAsia" w:ascii="方正小标宋简体" w:hAnsi="方正小标宋简体" w:eastAsia="方正小标宋简体" w:cs="方正小标宋简体"/>
          <w:b w:val="0"/>
          <w:szCs w:val="44"/>
        </w:rPr>
      </w:pPr>
    </w:p>
    <w:p w14:paraId="5ADBF86C">
      <w:pPr>
        <w:pStyle w:val="8"/>
        <w:keepNext w:val="0"/>
        <w:keepLines w:val="0"/>
        <w:pageBreakBefore w:val="0"/>
        <w:kinsoku/>
        <w:wordWrap/>
        <w:overflowPunct/>
        <w:topLinePunct w:val="0"/>
        <w:autoSpaceDE/>
        <w:autoSpaceDN/>
        <w:bidi w:val="0"/>
        <w:adjustRightInd/>
        <w:spacing w:line="520" w:lineRule="exact"/>
        <w:textAlignment w:val="auto"/>
        <w:rPr>
          <w:rFonts w:hint="eastAsia" w:ascii="创艺简标宋" w:hAnsi="创艺简标宋" w:eastAsia="创艺简标宋" w:cs="创艺简标宋"/>
          <w:b w:val="0"/>
          <w:szCs w:val="44"/>
          <w:lang w:eastAsia="zh-CN"/>
        </w:rPr>
      </w:pPr>
      <w:r>
        <w:rPr>
          <w:rFonts w:hint="eastAsia" w:ascii="创艺简标宋" w:hAnsi="创艺简标宋" w:eastAsia="创艺简标宋" w:cs="创艺简标宋"/>
          <w:b w:val="0"/>
          <w:szCs w:val="44"/>
        </w:rPr>
        <w:t>关于安徽航帆汽车零部件有限公司航帆汽车关键零部件生产制造项目环境影响报告表</w:t>
      </w:r>
      <w:r>
        <w:rPr>
          <w:rFonts w:hint="eastAsia" w:ascii="创艺简标宋" w:hAnsi="创艺简标宋" w:eastAsia="创艺简标宋" w:cs="创艺简标宋"/>
          <w:b w:val="0"/>
          <w:szCs w:val="44"/>
          <w:lang w:eastAsia="zh-CN"/>
        </w:rPr>
        <w:t>的</w:t>
      </w:r>
    </w:p>
    <w:p w14:paraId="1FCBB618">
      <w:pPr>
        <w:pStyle w:val="8"/>
        <w:keepNext w:val="0"/>
        <w:keepLines w:val="0"/>
        <w:pageBreakBefore w:val="0"/>
        <w:kinsoku/>
        <w:wordWrap/>
        <w:overflowPunct/>
        <w:topLinePunct w:val="0"/>
        <w:autoSpaceDE/>
        <w:autoSpaceDN/>
        <w:bidi w:val="0"/>
        <w:adjustRightInd/>
        <w:spacing w:line="520" w:lineRule="exact"/>
        <w:textAlignment w:val="auto"/>
        <w:rPr>
          <w:rFonts w:hint="eastAsia" w:ascii="创艺简标宋" w:hAnsi="创艺简标宋" w:eastAsia="创艺简标宋" w:cs="创艺简标宋"/>
          <w:b w:val="0"/>
          <w:szCs w:val="44"/>
        </w:rPr>
      </w:pPr>
      <w:r>
        <w:rPr>
          <w:rFonts w:hint="eastAsia" w:ascii="创艺简标宋" w:hAnsi="创艺简标宋" w:eastAsia="创艺简标宋" w:cs="创艺简标宋"/>
          <w:b w:val="0"/>
          <w:szCs w:val="44"/>
        </w:rPr>
        <w:t>批复</w:t>
      </w:r>
    </w:p>
    <w:p w14:paraId="1A239260">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_GB2312" w:hAnsi="仿宋_GB2312" w:eastAsia="仿宋_GB2312" w:cs="仿宋_GB2312"/>
          <w:sz w:val="32"/>
          <w:szCs w:val="32"/>
        </w:rPr>
      </w:pPr>
    </w:p>
    <w:p w14:paraId="75213FF2">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安徽航帆汽车零部件有限公司：</w:t>
      </w:r>
    </w:p>
    <w:p w14:paraId="76A0A5D9">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你单位报送的《安徽航帆汽车零部件有限公司航帆汽车关键零部件生产制造项目环境影响报告表》（以下简称《报告表》）已收悉，经审查后批复如下：</w:t>
      </w:r>
    </w:p>
    <w:p w14:paraId="2316B9F8">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在全面落实环评文件提出的各项污染防治和风险防范措施的前提下，结合专家审查意见，原则同意该项目按照</w:t>
      </w:r>
      <w:r>
        <w:rPr>
          <w:rFonts w:hint="default" w:ascii="Times New Roman" w:hAnsi="Times New Roman" w:eastAsia="仿宋_GB2312" w:cs="Times New Roman"/>
          <w:color w:val="auto"/>
          <w:sz w:val="32"/>
          <w:szCs w:val="32"/>
          <w:shd w:val="clear" w:color="auto" w:fill="FFFFFF"/>
        </w:rPr>
        <w:t>安徽恒泽环境科技有限公司</w:t>
      </w:r>
      <w:r>
        <w:rPr>
          <w:rFonts w:hint="eastAsia" w:ascii="仿宋_GB2312" w:hAnsi="仿宋_GB2312" w:eastAsia="仿宋_GB2312" w:cs="仿宋_GB2312"/>
          <w:color w:val="auto"/>
          <w:sz w:val="32"/>
          <w:szCs w:val="32"/>
        </w:rPr>
        <w:t>编制的《报告表》及本审批意见要求进行规范生产建设。</w:t>
      </w:r>
    </w:p>
    <w:p w14:paraId="75763B22">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一、项目概况</w:t>
      </w:r>
    </w:p>
    <w:p w14:paraId="170C8E52">
      <w:pPr>
        <w:keepNext w:val="0"/>
        <w:keepLines w:val="0"/>
        <w:pageBreakBefore w:val="0"/>
        <w:kinsoku/>
        <w:overflow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2"/>
          <w:sz w:val="32"/>
          <w:szCs w:val="32"/>
          <w:lang w:val="en-US" w:eastAsia="zh-CN" w:bidi="ar-SA"/>
        </w:rPr>
        <w:t>安徽航帆汽车零部件有限公司拟投资5000万元在安徽省淮南市田家庵经开区B5-1西侧厂房1-3层（现代产业园）内建设</w:t>
      </w:r>
      <w:r>
        <w:rPr>
          <w:rFonts w:hint="eastAsia" w:ascii="仿宋_GB2312" w:hAnsi="仿宋_GB2312" w:eastAsia="仿宋_GB2312" w:cs="仿宋_GB2312"/>
          <w:color w:val="auto"/>
          <w:sz w:val="32"/>
          <w:szCs w:val="32"/>
        </w:rPr>
        <w:t>航帆汽车关键零部件生产制造项目</w:t>
      </w:r>
      <w:r>
        <w:rPr>
          <w:rFonts w:hint="eastAsia" w:ascii="仿宋_GB2312" w:hAnsi="仿宋_GB2312" w:eastAsia="仿宋_GB2312" w:cs="仿宋_GB2312"/>
          <w:color w:val="auto"/>
          <w:kern w:val="2"/>
          <w:sz w:val="32"/>
          <w:szCs w:val="32"/>
          <w:lang w:val="en-US" w:eastAsia="zh-CN" w:bidi="ar-SA"/>
        </w:rPr>
        <w:t>，该项目总建筑面积约5000㎡，购置注塑机、往复机喷漆水帘柜、除尘柜、喷漆机、烘房等设备，</w:t>
      </w:r>
      <w:r>
        <w:rPr>
          <w:rFonts w:hint="eastAsia" w:ascii="仿宋_GB2312" w:hAnsi="仿宋_GB2312" w:eastAsia="仿宋_GB2312" w:cs="仿宋_GB2312"/>
          <w:color w:val="auto"/>
          <w:sz w:val="32"/>
          <w:szCs w:val="32"/>
        </w:rPr>
        <w:t>建设汽车关键零部件生产线，形成年产30万套汽车门把手、30万套汽车后视镜、20万套汽车中控面板和70万套换挡面板的生产规模</w:t>
      </w:r>
      <w:r>
        <w:rPr>
          <w:rFonts w:hint="eastAsia" w:ascii="仿宋_GB2312" w:hAnsi="仿宋_GB2312" w:eastAsia="仿宋_GB2312" w:cs="仿宋_GB2312"/>
          <w:bCs/>
          <w:color w:val="auto"/>
          <w:sz w:val="32"/>
          <w:szCs w:val="32"/>
        </w:rPr>
        <w:t>。</w:t>
      </w:r>
    </w:p>
    <w:p w14:paraId="688212AF">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本项目已由淮南市田家庵区发展和改革委员会备案，项目代码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2504-340403-04-01-231543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highlight w:val="none"/>
          <w:shd w:val="clear" w:color="auto" w:fill="FFFFFF"/>
        </w:rPr>
        <w:t>经</w:t>
      </w:r>
      <w:r>
        <w:rPr>
          <w:rFonts w:hint="eastAsia" w:ascii="仿宋_GB2312" w:hAnsi="仿宋_GB2312" w:eastAsia="仿宋_GB2312" w:cs="仿宋_GB2312"/>
          <w:color w:val="auto"/>
          <w:sz w:val="32"/>
          <w:szCs w:val="32"/>
          <w:highlight w:val="none"/>
        </w:rPr>
        <w:t>审批，该项目不得擅自改变建设内容、工艺、规模和选址等。若工程建设发生重大变动，必须严格依照《中华人民共和国环境影响评价法》的有关规定办理相关手续。</w:t>
      </w:r>
    </w:p>
    <w:p w14:paraId="381695B3">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二、污染防治措施要求</w:t>
      </w:r>
    </w:p>
    <w:p w14:paraId="6607B18C">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项目在建设和运营过程中必须严格执行国家和地方政府环境保护的法律法规、政策规范和标准，并重点落实好以下污染防治措施：</w:t>
      </w:r>
    </w:p>
    <w:p w14:paraId="278AB08C">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（一）施工期污染防治措施</w:t>
      </w:r>
    </w:p>
    <w:p w14:paraId="54E65578">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施工期依托现有厂房，进行装修布局、设备安装，主要污染物为人员生活污水、装修废气、施工噪声以及施工过程中产生的建筑垃圾和生活垃圾。施工期应按照大气污染防治条例等相关文件规定以及《报告表》中提出的污染防治措施要求，加强扬尘综合治理、严格施工废气监管，做好废气、废水、噪声、固体废物管理等污染防治。合理调整施工时段，以减少噪声对周围环境的影响；各类废弃物应严格进行分类收集并及时清运，不得随意倾倒堆放。严格执行有关条例和规定，确保施工期各项污染物达标排放。</w:t>
      </w:r>
    </w:p>
    <w:p w14:paraId="6B96617F">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楷体_GB2312" w:hAnsi="楷体_GB2312" w:eastAsia="楷体_GB2312" w:cs="楷体_GB2312"/>
          <w:color w:val="auto"/>
          <w:sz w:val="32"/>
          <w:szCs w:val="32"/>
          <w:highlight w:val="none"/>
        </w:rPr>
      </w:pPr>
      <w:bookmarkStart w:id="3" w:name="_GoBack"/>
      <w:bookmarkEnd w:id="3"/>
      <w:r>
        <w:rPr>
          <w:rFonts w:hint="eastAsia" w:ascii="楷体_GB2312" w:hAnsi="楷体_GB2312" w:eastAsia="楷体_GB2312" w:cs="楷体_GB2312"/>
          <w:color w:val="auto"/>
          <w:sz w:val="32"/>
          <w:szCs w:val="32"/>
          <w:highlight w:val="none"/>
        </w:rPr>
        <w:t>（二）运营期污染防治措施</w:t>
      </w:r>
    </w:p>
    <w:p w14:paraId="7888A391">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shd w:val="clear" w:color="auto" w:fill="FFFFFF"/>
        </w:rPr>
        <w:t>（1）严格落实大气污染防治措施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本项目产生的废气主要为注塑废气、调漆废气、喷漆废气、流平废气和烘干废气。项目生产车间封闭，注塑工序产生的有机废气经集气罩收集、危废暂存间产生的有机废气经负压收集后合并由一套“二级活性炭吸附装置”处理后通过20m高排气筒（DA001）排放；1#喷漆生产线（内饰件）喷漆、补漆工序及喷枪清洗产生的有机废气及颗粒物先经水帘处理后再与调漆、流平、烘干工序产生的有机废气一起进入一套“气旋喷淋塔（内含除湿除雾层）+二级活性炭吸附装置”处理后通过20m高排气筒（DA002）排放；2#喷涂生产线（外饰件）喷漆、补漆工序及喷枪清洗产生的有机废气及颗粒物先经水帘处理后再与调漆、流平、烘干工序产生的有机废气一起进</w:t>
      </w:r>
      <w:r>
        <w:rPr>
          <w:rFonts w:hint="eastAsia" w:ascii="仿宋_GB2312" w:hAnsi="仿宋_GB2312" w:eastAsia="仿宋_GB2312" w:cs="仿宋_GB2312"/>
          <w:bCs/>
          <w:color w:val="auto"/>
          <w:sz w:val="32"/>
          <w:szCs w:val="32"/>
        </w:rPr>
        <w:t>入一套“气旋喷淋塔</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内含除湿除雾层</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+二级活性炭吸附装置”处理后</w:t>
      </w:r>
      <w:r>
        <w:rPr>
          <w:rFonts w:hint="eastAsia" w:ascii="仿宋_GB2312" w:hAnsi="仿宋_GB2312" w:eastAsia="仿宋_GB2312" w:cs="仿宋_GB2312"/>
          <w:bCs/>
          <w:color w:val="auto"/>
          <w:sz w:val="32"/>
          <w:szCs w:val="32"/>
          <w:lang w:eastAsia="zh-CN"/>
        </w:rPr>
        <w:t>通过</w:t>
      </w:r>
      <w:r>
        <w:rPr>
          <w:rFonts w:hint="eastAsia" w:ascii="仿宋_GB2312" w:hAnsi="仿宋_GB2312" w:eastAsia="仿宋_GB2312" w:cs="仿宋_GB2312"/>
          <w:bCs/>
          <w:color w:val="auto"/>
          <w:sz w:val="32"/>
          <w:szCs w:val="32"/>
          <w:lang w:val="en-US" w:eastAsia="zh-CN"/>
        </w:rPr>
        <w:t>20</w:t>
      </w:r>
      <w:r>
        <w:rPr>
          <w:rFonts w:hint="eastAsia" w:ascii="仿宋_GB2312" w:hAnsi="仿宋_GB2312" w:eastAsia="仿宋_GB2312" w:cs="仿宋_GB2312"/>
          <w:bCs/>
          <w:color w:val="auto"/>
          <w:sz w:val="32"/>
          <w:szCs w:val="32"/>
        </w:rPr>
        <w:t>m高排气筒（DA003）排放</w:t>
      </w:r>
      <w:r>
        <w:rPr>
          <w:rFonts w:hint="eastAsia" w:ascii="仿宋_GB2312" w:hAnsi="仿宋_GB2312" w:eastAsia="仿宋_GB2312" w:cs="仿宋_GB2312"/>
          <w:bCs/>
          <w:color w:val="auto"/>
          <w:sz w:val="32"/>
          <w:szCs w:val="32"/>
          <w:lang w:eastAsia="zh-CN"/>
        </w:rPr>
        <w:t>。</w:t>
      </w:r>
    </w:p>
    <w:p w14:paraId="0EAF8AD9">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严格落实</w:t>
      </w:r>
      <w:r>
        <w:rPr>
          <w:rFonts w:hint="eastAsia" w:ascii="仿宋_GB2312" w:hAnsi="仿宋_GB2312" w:eastAsia="仿宋_GB2312" w:cs="仿宋_GB2312"/>
          <w:color w:val="auto"/>
          <w:kern w:val="2"/>
          <w:sz w:val="32"/>
          <w:szCs w:val="32"/>
          <w:highlight w:val="none"/>
          <w:lang w:val="en-US" w:eastAsia="zh-CN" w:bidi="ar-SA"/>
        </w:rPr>
        <w:t>水污染防治措施。</w:t>
      </w:r>
      <w:r>
        <w:rPr>
          <w:rFonts w:hint="eastAsia" w:ascii="仿宋_GB2312" w:hAnsi="仿宋_GB2312" w:eastAsia="仿宋_GB2312" w:cs="仿宋_GB2312"/>
          <w:bCs/>
          <w:color w:val="auto"/>
          <w:sz w:val="32"/>
          <w:szCs w:val="32"/>
          <w:lang w:eastAsia="zh-CN"/>
        </w:rPr>
        <w:t>实行雨污分流。雨水排入市政雨水管网；</w:t>
      </w:r>
      <w:bookmarkStart w:id="0" w:name="OLE_LINK14"/>
      <w:bookmarkStart w:id="1" w:name="OLE_LINK15"/>
      <w:r>
        <w:rPr>
          <w:rFonts w:hint="eastAsia" w:ascii="仿宋_GB2312" w:hAnsi="仿宋_GB2312" w:eastAsia="仿宋_GB2312" w:cs="仿宋_GB2312"/>
          <w:bCs/>
          <w:color w:val="auto"/>
          <w:sz w:val="32"/>
          <w:szCs w:val="32"/>
          <w:lang w:eastAsia="zh-CN"/>
        </w:rPr>
        <w:t>运营期主要产生的污水为循环冷却用水的定期排水及生活污水，生活污水经化粪池预处理后与</w:t>
      </w:r>
      <w:r>
        <w:rPr>
          <w:rFonts w:hint="eastAsia" w:ascii="仿宋_GB2312" w:hAnsi="仿宋_GB2312" w:eastAsia="仿宋_GB2312" w:cs="仿宋_GB2312"/>
          <w:bCs/>
          <w:color w:val="auto"/>
          <w:sz w:val="32"/>
          <w:szCs w:val="32"/>
          <w:lang w:val="en-US" w:eastAsia="zh-CN"/>
        </w:rPr>
        <w:t>循环冷却排水</w:t>
      </w:r>
      <w:r>
        <w:rPr>
          <w:rFonts w:hint="eastAsia" w:ascii="仿宋_GB2312" w:hAnsi="仿宋_GB2312" w:eastAsia="仿宋_GB2312" w:cs="仿宋_GB2312"/>
          <w:bCs/>
          <w:color w:val="auto"/>
          <w:sz w:val="32"/>
          <w:szCs w:val="32"/>
          <w:lang w:eastAsia="zh-CN"/>
        </w:rPr>
        <w:t>满足淮南现代产业园污水处理厂接管限值后排入市政污水管网，最终进入淮南现代产业园污水处理厂处理</w:t>
      </w:r>
      <w:bookmarkEnd w:id="0"/>
      <w:bookmarkEnd w:id="1"/>
      <w:r>
        <w:rPr>
          <w:rFonts w:hint="eastAsia" w:ascii="仿宋_GB2312" w:hAnsi="仿宋_GB2312" w:eastAsia="仿宋_GB2312" w:cs="仿宋_GB2312"/>
          <w:bCs/>
          <w:color w:val="auto"/>
          <w:sz w:val="32"/>
          <w:szCs w:val="32"/>
          <w:lang w:eastAsia="zh-CN"/>
        </w:rPr>
        <w:t>。</w:t>
      </w:r>
    </w:p>
    <w:p w14:paraId="250D8003">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（3）严格落实噪声污染防治措施。项目噪声主要来源于风机、注塑机等生产设备运行噪声。优先选用符合国家噪声标准的低噪声、低振动型号的设备，降低噪声源强；</w:t>
      </w:r>
      <w:r>
        <w:rPr>
          <w:rFonts w:hint="eastAsia" w:ascii="仿宋_GB2312" w:hAnsi="仿宋_GB2312" w:eastAsia="仿宋_GB2312" w:cs="仿宋_GB2312"/>
          <w:color w:val="auto"/>
          <w:sz w:val="32"/>
          <w:szCs w:val="32"/>
        </w:rPr>
        <w:t>产噪设备采取消声、减振、隔声等措施</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kern w:val="2"/>
          <w:sz w:val="32"/>
          <w:szCs w:val="32"/>
          <w:highlight w:val="none"/>
          <w:lang w:val="en-US" w:eastAsia="zh-CN" w:bidi="ar-SA"/>
        </w:rPr>
        <w:t>加强对各个噪声设备的保养、检修，保证设备良好运转，确保厂界噪声达标。</w:t>
      </w:r>
    </w:p>
    <w:p w14:paraId="4B557C06">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严格落实固废污染防治措施。</w:t>
      </w:r>
      <w:r>
        <w:rPr>
          <w:rFonts w:hint="eastAsia" w:ascii="仿宋_GB2312" w:hAnsi="仿宋_GB2312" w:eastAsia="仿宋_GB2312" w:cs="仿宋_GB2312"/>
          <w:bCs/>
          <w:color w:val="auto"/>
          <w:sz w:val="32"/>
          <w:szCs w:val="32"/>
          <w:lang w:val="en-US" w:eastAsia="zh-CN"/>
        </w:rPr>
        <w:t xml:space="preserve">项目固废主要为生活垃圾、一般工业固体废物和危险废物。生活垃圾统一收集后由环卫部门统一清运处理；设置1处一般固废暂存间，不合格品、废边角料分类暂存于一般固废暂存间，定期外售综合利用；设置1处危险废物暂存间，废漆渣、废涂料桶、废活性炭、水帘喷漆定期更换的废液、气旋喷淋塔定期更换的废液、喷枪清洗废液、UV炉废灯管、废润滑油、废润滑油桶、废羊毛球等危险废物在危险废物暂存间暂存后定期委托有资质单位安全处置。 </w:t>
      </w:r>
    </w:p>
    <w:p w14:paraId="2C97FDA3">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bCs/>
          <w:color w:val="auto"/>
          <w:sz w:val="32"/>
          <w:szCs w:val="32"/>
          <w:lang w:val="en-US" w:eastAsia="zh-CN"/>
        </w:rPr>
        <w:t>严格落实土壤及地下水污染防治措施。结合环评文件相关内容与企业实际情况，对项目区进行专项防渗设计和分区防渗处理。危险废物暂存间、应急事故池（事故应急水箱）等区域进行重点防渗；除重点防渗区外的生产厂房其他区域进行一般防渗；营运期严格管理，加强巡检，严格落实环评报告中各项防渗措施，防止污染土壤及地下水。</w:t>
      </w:r>
    </w:p>
    <w:p w14:paraId="69E645FE">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（6）加强环境风险预防和控制。严格按照《报告表》要求，落实各项环境风险防范措施，结合本项目存在的环境风险点，及时制定突发环境事件应急预案并向生态环境部门备案，</w:t>
      </w:r>
      <w:r>
        <w:rPr>
          <w:rFonts w:hint="eastAsia" w:ascii="仿宋_GB2312" w:hAnsi="仿宋_GB2312" w:eastAsia="仿宋_GB2312" w:cs="仿宋_GB2312"/>
          <w:bCs/>
          <w:color w:val="auto"/>
          <w:sz w:val="32"/>
          <w:szCs w:val="32"/>
          <w:lang w:val="zh-CN" w:eastAsia="zh-CN"/>
        </w:rPr>
        <w:t>定期</w:t>
      </w:r>
      <w:r>
        <w:rPr>
          <w:rFonts w:hint="eastAsia" w:ascii="仿宋_GB2312" w:hAnsi="仿宋_GB2312" w:eastAsia="仿宋_GB2312" w:cs="仿宋_GB2312"/>
          <w:bCs/>
          <w:color w:val="auto"/>
          <w:sz w:val="32"/>
          <w:szCs w:val="32"/>
          <w:lang w:val="en-US" w:eastAsia="zh-CN"/>
        </w:rPr>
        <w:t>开展应急演练，增强员工的安</w:t>
      </w:r>
      <w:r>
        <w:rPr>
          <w:rFonts w:hint="eastAsia" w:ascii="仿宋_GB2312" w:hAnsi="仿宋_GB2312" w:eastAsia="仿宋_GB2312" w:cs="仿宋_GB2312"/>
          <w:color w:val="auto"/>
          <w:sz w:val="32"/>
          <w:szCs w:val="32"/>
        </w:rPr>
        <w:t>全和环保意识,确保突发事故状态下的次生环境影响程度可控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lang w:val="en-US" w:eastAsia="zh-CN"/>
        </w:rPr>
        <w:t>在厂房一层设置事故应急水箱（216m³）和集液池并配备应急泵及柴油发电机，二层、三层设置事故废水导流管道，确保事故废水能及时有效收集；</w:t>
      </w:r>
      <w:r>
        <w:rPr>
          <w:rFonts w:hint="eastAsia" w:ascii="仿宋_GB2312" w:hAnsi="仿宋_GB2312" w:eastAsia="仿宋_GB2312" w:cs="仿宋_GB2312"/>
          <w:color w:val="auto"/>
          <w:sz w:val="32"/>
          <w:szCs w:val="32"/>
        </w:rPr>
        <w:t>严格落实环境保护的各项应急措施及制度，加强风险管理，有关本项目的其他环境影响减缓措施、环境风险防范措施、其他环境管理要求等按环评报告要求认真落实。</w:t>
      </w:r>
    </w:p>
    <w:p w14:paraId="4B76DA4B">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三、环境管理要求</w:t>
      </w:r>
    </w:p>
    <w:p w14:paraId="3CA24F41">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必须按照环评文件及本审批意见的要求严格落实相关污染防治措施，项目营运后要加强生产设备及环保设施的日常检修维护，严防突发环境事件，确保环保设施稳定正常运行，保证各项污染物稳定达标排放。</w:t>
      </w:r>
    </w:p>
    <w:p w14:paraId="36C2F4C8">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项目建设过程中应严格执行环境保护“三同时”制度。项目建成后，</w:t>
      </w:r>
      <w:r>
        <w:rPr>
          <w:rFonts w:hint="eastAsia" w:ascii="仿宋_GB2312" w:hAnsi="仿宋_GB2312" w:eastAsia="仿宋_GB2312" w:cs="仿宋_GB2312"/>
          <w:color w:val="auto"/>
          <w:sz w:val="32"/>
          <w:szCs w:val="32"/>
          <w:lang w:eastAsia="zh-CN"/>
        </w:rPr>
        <w:t>在实际排放污染物之前</w:t>
      </w:r>
      <w:r>
        <w:rPr>
          <w:rFonts w:hint="eastAsia" w:ascii="仿宋_GB2312" w:hAnsi="仿宋_GB2312" w:eastAsia="仿宋_GB2312" w:cs="仿宋_GB2312"/>
          <w:color w:val="auto"/>
          <w:sz w:val="32"/>
          <w:szCs w:val="32"/>
        </w:rPr>
        <w:t>依据《固定污染源排污许可分类管理名录》</w:t>
      </w:r>
      <w:r>
        <w:rPr>
          <w:rFonts w:hint="eastAsia" w:ascii="仿宋_GB2312" w:hAnsi="仿宋_GB2312" w:eastAsia="仿宋_GB2312" w:cs="仿宋_GB2312"/>
          <w:color w:val="auto"/>
          <w:sz w:val="32"/>
          <w:szCs w:val="32"/>
          <w:lang w:eastAsia="zh-CN"/>
        </w:rPr>
        <w:t>等相关法律法规要求，</w:t>
      </w:r>
      <w:r>
        <w:rPr>
          <w:rFonts w:hint="eastAsia" w:ascii="仿宋_GB2312" w:hAnsi="仿宋_GB2312" w:eastAsia="仿宋_GB2312" w:cs="仿宋_GB2312"/>
          <w:color w:val="auto"/>
          <w:sz w:val="32"/>
          <w:szCs w:val="32"/>
        </w:rPr>
        <w:t>须纳入排污许可管理的依法及时申请</w:t>
      </w:r>
      <w:r>
        <w:rPr>
          <w:rFonts w:hint="eastAsia" w:ascii="仿宋_GB2312" w:hAnsi="仿宋_GB2312" w:eastAsia="仿宋_GB2312" w:cs="仿宋_GB2312"/>
          <w:color w:val="auto"/>
          <w:sz w:val="32"/>
          <w:szCs w:val="32"/>
          <w:lang w:eastAsia="zh-CN"/>
        </w:rPr>
        <w:t>、动态变更</w:t>
      </w:r>
      <w:r>
        <w:rPr>
          <w:rFonts w:hint="eastAsia" w:ascii="仿宋_GB2312" w:hAnsi="仿宋_GB2312" w:eastAsia="仿宋_GB2312" w:cs="仿宋_GB2312"/>
          <w:color w:val="auto"/>
          <w:sz w:val="32"/>
          <w:szCs w:val="32"/>
        </w:rPr>
        <w:t>排污许可证或进行排污登记备案，不得无证排污。项目竣工后应及时对配套建设的环境保护设施进行验收，验收合格后，项目方可正式投入生产或者使用。如有环境功能区划调整、新标准制定实施等情况，按照要求变更执行标准。</w:t>
      </w:r>
    </w:p>
    <w:p w14:paraId="1F47EE35">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四、环评执行标准</w:t>
      </w:r>
    </w:p>
    <w:p w14:paraId="51008A8A">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（一）废气排放</w:t>
      </w:r>
    </w:p>
    <w:p w14:paraId="658E4E62">
      <w:pPr>
        <w:keepNext w:val="0"/>
        <w:keepLines w:val="0"/>
        <w:pageBreakBefore w:val="0"/>
        <w:kinsoku/>
        <w:overflowPunct/>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项目注塑工序及危废暂存间产生大气污染物非甲烷总烃有组织排放执行《固定源挥发性有机物综合排放标准第6部分：其他行业》（DB34/4812.6-2024）中塑料制品工业排放限值，苯乙烯、丙烯腈、1.3丁二烯、甲苯、乙苯、酚类有组织排放执行《合成树脂工业污染物排放标准》（GB31572-2015，含2024年修改单）中特别排放限值；项目涂装及清洗工序中产生大气污染物非甲烷总烃、乙酸乙酯、乙酸丁酯、甲苯及二甲苯有组织排放执行《固定源挥发性有机物综合排放标准第6部分：其他行业》（DB34/4812.6-2024）表1中汽车零部件制造业排放限值和表2中挥发性有机物特征污染物项目限值标准要求，颗粒物排放执行《大气污染物综合排放标准》（GB16297-1996）表2中二级标准限值；臭气浓度执行《恶臭污染物排放标准》（GB14554-93）表2排放标准</w:t>
      </w:r>
      <w:r>
        <w:rPr>
          <w:rFonts w:hint="eastAsia" w:ascii="仿宋_GB2312" w:hAnsi="仿宋_GB2312" w:eastAsia="仿宋_GB2312" w:cs="仿宋_GB2312"/>
          <w:color w:val="auto"/>
          <w:sz w:val="32"/>
          <w:szCs w:val="32"/>
          <w:lang w:eastAsia="zh-CN"/>
        </w:rPr>
        <w:t>。</w:t>
      </w:r>
    </w:p>
    <w:p w14:paraId="726FD1D9">
      <w:pPr>
        <w:keepNext w:val="0"/>
        <w:keepLines w:val="0"/>
        <w:pageBreakBefore w:val="0"/>
        <w:kinsoku/>
        <w:overflowPunct/>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厂区内非甲烷总烃无组织排放监控点浓度执行《挥发性有机物无组织排放控制标准》（GB37822-2019）中附录A中表A.1规定的特别排放限值</w:t>
      </w:r>
      <w:r>
        <w:rPr>
          <w:rFonts w:hint="eastAsia" w:ascii="仿宋_GB2312" w:hAnsi="仿宋_GB2312" w:eastAsia="仿宋_GB2312" w:cs="仿宋_GB2312"/>
          <w:color w:val="auto"/>
          <w:sz w:val="32"/>
          <w:szCs w:val="32"/>
          <w:lang w:eastAsia="zh-CN"/>
        </w:rPr>
        <w:t>。</w:t>
      </w:r>
    </w:p>
    <w:p w14:paraId="31A79537">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eastAsia="仿宋_GB2312"/>
          <w:color w:val="auto"/>
          <w:sz w:val="32"/>
          <w:szCs w:val="32"/>
        </w:rPr>
      </w:pPr>
      <w:r>
        <w:rPr>
          <w:rFonts w:hint="eastAsia" w:ascii="仿宋_GB2312" w:hAnsi="仿宋_GB2312" w:eastAsia="仿宋_GB2312" w:cs="仿宋_GB2312"/>
          <w:color w:val="auto"/>
          <w:sz w:val="32"/>
          <w:szCs w:val="32"/>
        </w:rPr>
        <w:t>厂界大气污染物中颗粒物、非甲烷总烃及二甲苯排放执行《大气污染物综合排放标准》（GB16297-1996）表2中无组织排放监控浓度限值；甲苯执行《合成树脂工业污染物排放标准》（GB31572-2015，含2024年修改单）表9排放标准；丙烯腈、酚类执行《固定源挥发性有机物综合排放标准第6部分：其他行业》（DB34/4812.6-2024）表5排放标准，苯乙烯、臭气浓度执行《恶臭污染物排放标准》（GB14554-93）表1排放标准。</w:t>
      </w:r>
    </w:p>
    <w:p w14:paraId="0C08AC77">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（二）废水排放</w:t>
      </w:r>
    </w:p>
    <w:p w14:paraId="6EE5B387">
      <w:pPr>
        <w:keepNext w:val="0"/>
        <w:keepLines w:val="0"/>
        <w:pageBreakBefore w:val="0"/>
        <w:kinsoku/>
        <w:overflowPunct/>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项目废水排放须同时满足《污水综合排放标准》(GB8978-1996)表4中的三级标准及</w:t>
      </w:r>
      <w:bookmarkStart w:id="2" w:name="OLE_LINK41"/>
      <w:r>
        <w:rPr>
          <w:rFonts w:hint="eastAsia" w:ascii="仿宋_GB2312" w:hAnsi="仿宋_GB2312" w:eastAsia="仿宋_GB2312" w:cs="仿宋_GB2312"/>
          <w:bCs/>
          <w:color w:val="auto"/>
          <w:sz w:val="32"/>
          <w:szCs w:val="32"/>
        </w:rPr>
        <w:t>淮南现代产业园污水处理厂接管限值</w:t>
      </w:r>
      <w:bookmarkEnd w:id="2"/>
      <w:r>
        <w:rPr>
          <w:rFonts w:hint="eastAsia" w:ascii="仿宋_GB2312" w:hAnsi="仿宋_GB2312" w:eastAsia="仿宋_GB2312" w:cs="仿宋_GB2312"/>
          <w:color w:val="auto"/>
          <w:sz w:val="32"/>
          <w:szCs w:val="32"/>
        </w:rPr>
        <w:t>要求。</w:t>
      </w:r>
    </w:p>
    <w:p w14:paraId="6661B409">
      <w:pPr>
        <w:pStyle w:val="22"/>
        <w:keepNext w:val="0"/>
        <w:keepLines w:val="0"/>
        <w:pageBreakBefore w:val="0"/>
        <w:widowControl/>
        <w:shd w:val="clear" w:color="auto" w:fill="FFFFFF"/>
        <w:tabs>
          <w:tab w:val="left" w:pos="459"/>
        </w:tabs>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（三）声环境及噪声排放</w:t>
      </w:r>
    </w:p>
    <w:p w14:paraId="35141F60">
      <w:pPr>
        <w:keepNext w:val="0"/>
        <w:keepLines w:val="0"/>
        <w:pageBreakBefore w:val="0"/>
        <w:kinsoku/>
        <w:overflowPunct/>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项目运营期厂界噪声须执行</w:t>
      </w:r>
      <w:r>
        <w:rPr>
          <w:rFonts w:hint="eastAsia" w:ascii="仿宋_GB2312" w:hAnsi="仿宋_GB2312" w:eastAsia="仿宋_GB2312" w:cs="仿宋_GB2312"/>
          <w:bCs/>
          <w:color w:val="auto"/>
          <w:sz w:val="32"/>
          <w:szCs w:val="32"/>
        </w:rPr>
        <w:t>《工业企业厂界环境噪声排放标准》（GB12348-2008）中3类标准</w:t>
      </w:r>
      <w:r>
        <w:rPr>
          <w:rFonts w:hint="eastAsia" w:ascii="仿宋_GB2312" w:hAnsi="仿宋_GB2312" w:eastAsia="仿宋_GB2312" w:cs="仿宋_GB2312"/>
          <w:color w:val="auto"/>
          <w:sz w:val="32"/>
          <w:szCs w:val="32"/>
        </w:rPr>
        <w:t>。</w:t>
      </w:r>
    </w:p>
    <w:p w14:paraId="3D9B76AA">
      <w:pPr>
        <w:keepNext w:val="0"/>
        <w:keepLines w:val="0"/>
        <w:pageBreakBefore w:val="0"/>
        <w:kinsoku/>
        <w:overflowPunct/>
        <w:autoSpaceDE/>
        <w:autoSpaceDN/>
        <w:bidi w:val="0"/>
        <w:spacing w:line="48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（四）固体废物污染控制标准</w:t>
      </w:r>
    </w:p>
    <w:p w14:paraId="6B193143">
      <w:pPr>
        <w:keepNext w:val="0"/>
        <w:keepLines w:val="0"/>
        <w:pageBreakBefore w:val="0"/>
        <w:kinsoku/>
        <w:overflowPunct/>
        <w:autoSpaceDE/>
        <w:autoSpaceDN/>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一般工业固体废物执行</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一般工业固体废物贮存和填埋污染控制标准</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GB18599-2020</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的要求；危险废物必须严格执行《危险废物贮存污染控制标准》（GB18597-2023）中的相关规定。</w:t>
      </w:r>
    </w:p>
    <w:p w14:paraId="06D36024">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五、其他要求</w:t>
      </w:r>
    </w:p>
    <w:p w14:paraId="0049994E">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本审批意见仅是我局对该项目环评文本中污染防治措施可行性的批复意见，项目应取得其他相关部门的有关手续后，方可实施。自批准之日起超过五年方决定该项目开工建设的，须报审批部门重新审核。</w:t>
      </w:r>
    </w:p>
    <w:p w14:paraId="029E7C8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六、</w:t>
      </w:r>
      <w:r>
        <w:rPr>
          <w:rFonts w:hint="eastAsia" w:ascii="仿宋_GB2312" w:hAnsi="仿宋_GB2312" w:eastAsia="仿宋_GB2312" w:cs="仿宋_GB2312"/>
          <w:color w:val="auto"/>
          <w:sz w:val="32"/>
          <w:szCs w:val="32"/>
        </w:rPr>
        <w:t>请田家庵生态环境保护综合行政执法大队做好工程施工期和运营期的事中事后监管工作。</w:t>
      </w:r>
      <w:r>
        <w:rPr>
          <w:rFonts w:hint="eastAsia" w:ascii="仿宋_GB2312" w:hAnsi="仿宋_GB2312" w:eastAsia="仿宋_GB2312" w:cs="仿宋_GB2312"/>
          <w:color w:val="auto"/>
          <w:sz w:val="32"/>
          <w:szCs w:val="32"/>
          <w:lang w:val="en-US" w:eastAsia="zh-CN"/>
        </w:rPr>
        <w:t xml:space="preserve">                             </w:t>
      </w:r>
    </w:p>
    <w:p w14:paraId="25F42D96">
      <w:pPr>
        <w:pStyle w:val="2"/>
        <w:keepNext w:val="0"/>
        <w:keepLines w:val="0"/>
        <w:pageBreakBefore w:val="0"/>
        <w:kinsoku/>
        <w:overflowPunct/>
        <w:autoSpaceDE/>
        <w:autoSpaceDN/>
        <w:bidi w:val="0"/>
        <w:spacing w:line="480" w:lineRule="exact"/>
        <w:textAlignment w:val="auto"/>
        <w:rPr>
          <w:rFonts w:hint="eastAsia" w:ascii="仿宋_GB2312" w:hAnsi="仿宋_GB2312" w:eastAsia="仿宋_GB2312" w:cs="仿宋_GB2312"/>
          <w:color w:val="auto"/>
          <w:sz w:val="32"/>
          <w:szCs w:val="32"/>
          <w:lang w:val="en-US" w:eastAsia="zh-CN"/>
        </w:rPr>
      </w:pPr>
    </w:p>
    <w:p w14:paraId="79A33939">
      <w:pPr>
        <w:pStyle w:val="3"/>
        <w:keepNext w:val="0"/>
        <w:keepLines w:val="0"/>
        <w:pageBreakBefore w:val="0"/>
        <w:kinsoku/>
        <w:overflowPunct/>
        <w:autoSpaceDE/>
        <w:autoSpaceDN/>
        <w:bidi w:val="0"/>
        <w:spacing w:line="480" w:lineRule="exact"/>
        <w:textAlignment w:val="auto"/>
        <w:rPr>
          <w:rFonts w:hint="eastAsia"/>
          <w:color w:val="auto"/>
          <w:lang w:val="en-US" w:eastAsia="zh-CN"/>
        </w:rPr>
      </w:pPr>
    </w:p>
    <w:tbl>
      <w:tblPr>
        <w:tblStyle w:val="24"/>
        <w:tblpPr w:leftFromText="180" w:rightFromText="180" w:vertAnchor="text" w:horzAnchor="page" w:tblpX="1795" w:tblpY="29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4F6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0ABD82B9">
            <w:pPr>
              <w:keepNext w:val="0"/>
              <w:keepLines w:val="0"/>
              <w:pageBreakBefore w:val="0"/>
              <w:widowControl w:val="0"/>
              <w:tabs>
                <w:tab w:val="left" w:pos="3990"/>
              </w:tabs>
              <w:kinsoku/>
              <w:wordWrap w:val="0"/>
              <w:overflowPunct/>
              <w:topLinePunct/>
              <w:autoSpaceDE/>
              <w:autoSpaceDN/>
              <w:bidi w:val="0"/>
              <w:adjustRightInd/>
              <w:snapToGrid/>
              <w:spacing w:line="480" w:lineRule="exact"/>
              <w:jc w:val="both"/>
              <w:textAlignment w:val="auto"/>
              <w:rPr>
                <w:rFonts w:ascii="仿宋_GB2312" w:hAnsi="仿宋" w:eastAsia="仿宋_GB2312"/>
                <w:color w:val="auto"/>
                <w:sz w:val="32"/>
                <w:szCs w:val="32"/>
              </w:rPr>
            </w:pPr>
            <w:r>
              <w:rPr>
                <w:rFonts w:hint="eastAsia" w:ascii="仿宋_GB2312" w:hAnsi="仿宋_GB2312" w:eastAsia="仿宋_GB2312" w:cs="仿宋_GB2312"/>
                <w:color w:val="auto"/>
                <w:sz w:val="32"/>
                <w:szCs w:val="32"/>
              </w:rPr>
              <w:t>抄送：田家庵生态环境保护综合行政执法大队</w:t>
            </w:r>
            <w:r>
              <w:rPr>
                <w:rFonts w:hint="eastAsia" w:ascii="仿宋_GB2312" w:hAnsi="宋?" w:eastAsia="仿宋_GB2312"/>
                <w:color w:val="auto"/>
                <w:sz w:val="32"/>
                <w:szCs w:val="32"/>
              </w:rPr>
              <w:t>、</w:t>
            </w:r>
            <w:r>
              <w:rPr>
                <w:rFonts w:hint="default" w:ascii="Times New Roman" w:hAnsi="Times New Roman" w:eastAsia="仿宋_GB2312" w:cs="Times New Roman"/>
                <w:color w:val="auto"/>
                <w:sz w:val="32"/>
                <w:szCs w:val="32"/>
                <w:shd w:val="clear" w:color="auto" w:fill="FFFFFF"/>
              </w:rPr>
              <w:t>安徽恒泽环境科技有限公司</w:t>
            </w:r>
          </w:p>
        </w:tc>
      </w:tr>
      <w:tr w14:paraId="4C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5292B500">
            <w:pPr>
              <w:keepNext w:val="0"/>
              <w:keepLines w:val="0"/>
              <w:pageBreakBefore w:val="0"/>
              <w:widowControl w:val="0"/>
              <w:tabs>
                <w:tab w:val="left" w:pos="3990"/>
              </w:tabs>
              <w:kinsoku/>
              <w:wordWrap w:val="0"/>
              <w:overflowPunct/>
              <w:topLinePunct/>
              <w:autoSpaceDE/>
              <w:autoSpaceDN/>
              <w:bidi w:val="0"/>
              <w:adjustRightInd/>
              <w:snapToGrid/>
              <w:spacing w:line="480" w:lineRule="exact"/>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淮南市田家庵区生态环境分局</w:t>
            </w: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ascii="仿宋_GB2312" w:hAnsi="仿宋" w:eastAsia="仿宋_GB2312"/>
                <w:color w:val="auto"/>
                <w:sz w:val="32"/>
                <w:szCs w:val="32"/>
              </w:rPr>
              <w:t>20</w:t>
            </w:r>
            <w:r>
              <w:rPr>
                <w:rFonts w:ascii="仿宋_GB2312" w:hAnsi="仿宋" w:eastAsia="仿宋_GB2312" w:cs="宋?"/>
                <w:color w:val="auto"/>
                <w:sz w:val="32"/>
                <w:szCs w:val="32"/>
              </w:rPr>
              <w:t>2</w:t>
            </w:r>
            <w:r>
              <w:rPr>
                <w:rFonts w:hint="eastAsia" w:ascii="仿宋_GB2312" w:hAnsi="仿宋" w:eastAsia="仿宋_GB2312" w:cs="宋?"/>
                <w:color w:val="auto"/>
                <w:sz w:val="32"/>
                <w:szCs w:val="32"/>
                <w:lang w:val="en-US" w:eastAsia="zh-CN"/>
              </w:rPr>
              <w:t>5</w:t>
            </w:r>
            <w:r>
              <w:rPr>
                <w:rFonts w:hint="eastAsia" w:ascii="仿宋_GB2312" w:hAnsi="仿宋" w:eastAsia="仿宋_GB2312" w:cs="宋?"/>
                <w:color w:val="auto"/>
                <w:sz w:val="32"/>
                <w:szCs w:val="32"/>
              </w:rPr>
              <w:t>年</w:t>
            </w:r>
            <w:r>
              <w:rPr>
                <w:rFonts w:hint="eastAsia" w:ascii="仿宋_GB2312" w:hAnsi="仿宋" w:eastAsia="仿宋_GB2312" w:cs="宋?"/>
                <w:color w:val="auto"/>
                <w:sz w:val="32"/>
                <w:szCs w:val="32"/>
                <w:lang w:val="en-US" w:eastAsia="zh-CN"/>
              </w:rPr>
              <w:t>12</w:t>
            </w:r>
            <w:r>
              <w:rPr>
                <w:rFonts w:hint="eastAsia" w:ascii="仿宋_GB2312" w:hAnsi="仿宋" w:eastAsia="仿宋_GB2312" w:cs="宋?"/>
                <w:color w:val="auto"/>
                <w:sz w:val="32"/>
                <w:szCs w:val="32"/>
                <w:lang w:eastAsia="zh-CN"/>
              </w:rPr>
              <w:t>月</w:t>
            </w:r>
            <w:r>
              <w:rPr>
                <w:rFonts w:hint="eastAsia" w:ascii="仿宋_GB2312" w:hAnsi="仿宋" w:eastAsia="仿宋_GB2312" w:cs="宋?"/>
                <w:color w:val="auto"/>
                <w:sz w:val="32"/>
                <w:szCs w:val="32"/>
                <w:lang w:val="en-US" w:eastAsia="zh-CN"/>
              </w:rPr>
              <w:t>17</w:t>
            </w:r>
            <w:r>
              <w:rPr>
                <w:rFonts w:hint="eastAsia" w:ascii="仿宋_GB2312" w:hAnsi="仿宋" w:eastAsia="仿宋_GB2312"/>
                <w:color w:val="auto"/>
                <w:sz w:val="32"/>
                <w:szCs w:val="32"/>
              </w:rPr>
              <w:t>日印发</w:t>
            </w:r>
          </w:p>
        </w:tc>
      </w:tr>
    </w:tbl>
    <w:p w14:paraId="566EBD86">
      <w:pPr>
        <w:keepNext w:val="0"/>
        <w:keepLines w:val="0"/>
        <w:pageBreakBefore w:val="0"/>
        <w:kinsoku/>
        <w:wordWrap/>
        <w:overflowPunct/>
        <w:topLinePunct w:val="0"/>
        <w:autoSpaceDE/>
        <w:autoSpaceDN/>
        <w:bidi w:val="0"/>
        <w:adjustRightInd/>
        <w:spacing w:line="480" w:lineRule="exact"/>
        <w:ind w:firstLine="6080" w:firstLineChars="1900"/>
        <w:jc w:val="both"/>
        <w:textAlignment w:val="auto"/>
        <w:rPr>
          <w:rFonts w:hint="eastAsia" w:ascii="仿宋_GB2312" w:hAnsi="仿宋_GB2312" w:eastAsia="仿宋_GB2312" w:cs="仿宋_GB2312"/>
          <w:color w:val="auto"/>
          <w:sz w:val="32"/>
          <w:szCs w:val="32"/>
          <w:lang w:val="en-US" w:eastAsia="zh-CN"/>
        </w:rPr>
      </w:pPr>
    </w:p>
    <w:p w14:paraId="521AFE76">
      <w:pPr>
        <w:keepNext w:val="0"/>
        <w:keepLines w:val="0"/>
        <w:pageBreakBefore w:val="0"/>
        <w:kinsoku/>
        <w:wordWrap/>
        <w:overflowPunct/>
        <w:topLinePunct w:val="0"/>
        <w:autoSpaceDE/>
        <w:autoSpaceDN/>
        <w:bidi w:val="0"/>
        <w:adjustRightInd/>
        <w:spacing w:line="480" w:lineRule="exact"/>
        <w:ind w:firstLine="6080" w:firstLineChars="19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2025年12月17日</w:t>
      </w:r>
    </w:p>
    <w:sectPr>
      <w:footerReference r:id="rId3" w:type="default"/>
      <w:footerReference r:id="rId4" w:type="even"/>
      <w:pgSz w:w="11907" w:h="16839"/>
      <w:pgMar w:top="2041" w:right="1474" w:bottom="1757"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4FBC">
    <w:pPr>
      <w:pStyle w:val="19"/>
      <w:framePr w:wrap="around" w:vAnchor="text" w:hAnchor="margin" w:xAlign="outside" w:y="1"/>
      <w:rPr>
        <w:rStyle w:val="27"/>
      </w:rPr>
    </w:pPr>
    <w:r>
      <w:fldChar w:fldCharType="begin"/>
    </w:r>
    <w:r>
      <w:rPr>
        <w:rStyle w:val="27"/>
      </w:rPr>
      <w:instrText xml:space="preserve">PAGE  </w:instrText>
    </w:r>
    <w:r>
      <w:fldChar w:fldCharType="separate"/>
    </w:r>
    <w:r>
      <w:rPr>
        <w:rStyle w:val="27"/>
      </w:rPr>
      <w:t>- 1 -</w:t>
    </w:r>
    <w:r>
      <w:fldChar w:fldCharType="end"/>
    </w:r>
  </w:p>
  <w:p w14:paraId="5B29C2CE">
    <w:pPr>
      <w:pStyle w:val="19"/>
      <w:ind w:right="360"/>
    </w:pPr>
  </w:p>
  <w:p w14:paraId="0EDBFE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D1A7">
    <w:pPr>
      <w:pStyle w:val="19"/>
      <w:framePr w:wrap="around" w:vAnchor="text" w:hAnchor="margin" w:xAlign="outside" w:y="1"/>
      <w:rPr>
        <w:rStyle w:val="27"/>
      </w:rPr>
    </w:pPr>
    <w:r>
      <w:fldChar w:fldCharType="begin"/>
    </w:r>
    <w:r>
      <w:rPr>
        <w:rStyle w:val="27"/>
      </w:rPr>
      <w:instrText xml:space="preserve">PAGE  </w:instrText>
    </w:r>
    <w:r>
      <w:fldChar w:fldCharType="end"/>
    </w:r>
  </w:p>
  <w:p w14:paraId="5F83DEE9">
    <w:pPr>
      <w:pStyle w:val="19"/>
      <w:ind w:right="360" w:firstLine="360"/>
    </w:pPr>
  </w:p>
  <w:p w14:paraId="3C499F8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TI2MzYxZGYxODgyMjQ4MWU4MzdmZjczMmI5YWYifQ=="/>
  </w:docVars>
  <w:rsids>
    <w:rsidRoot w:val="00C00D53"/>
    <w:rsid w:val="000006CC"/>
    <w:rsid w:val="000034F1"/>
    <w:rsid w:val="00004C47"/>
    <w:rsid w:val="00005D9C"/>
    <w:rsid w:val="000079FE"/>
    <w:rsid w:val="000100FE"/>
    <w:rsid w:val="0001130F"/>
    <w:rsid w:val="00011A16"/>
    <w:rsid w:val="0001287F"/>
    <w:rsid w:val="000128E5"/>
    <w:rsid w:val="0001381B"/>
    <w:rsid w:val="0001439E"/>
    <w:rsid w:val="00015A27"/>
    <w:rsid w:val="00016934"/>
    <w:rsid w:val="00016E2A"/>
    <w:rsid w:val="0001716D"/>
    <w:rsid w:val="000203E8"/>
    <w:rsid w:val="00020686"/>
    <w:rsid w:val="0002337A"/>
    <w:rsid w:val="00024514"/>
    <w:rsid w:val="0002536B"/>
    <w:rsid w:val="00025C4B"/>
    <w:rsid w:val="0002601D"/>
    <w:rsid w:val="00026913"/>
    <w:rsid w:val="00026F46"/>
    <w:rsid w:val="0002719C"/>
    <w:rsid w:val="000277A6"/>
    <w:rsid w:val="00027EA4"/>
    <w:rsid w:val="000300F7"/>
    <w:rsid w:val="00032348"/>
    <w:rsid w:val="000327B0"/>
    <w:rsid w:val="00032C1E"/>
    <w:rsid w:val="00033EC8"/>
    <w:rsid w:val="000340FF"/>
    <w:rsid w:val="00042295"/>
    <w:rsid w:val="000425EF"/>
    <w:rsid w:val="00042F21"/>
    <w:rsid w:val="0004321E"/>
    <w:rsid w:val="00043254"/>
    <w:rsid w:val="00044AC9"/>
    <w:rsid w:val="00044E48"/>
    <w:rsid w:val="0004774A"/>
    <w:rsid w:val="00047BFE"/>
    <w:rsid w:val="00050626"/>
    <w:rsid w:val="00050B38"/>
    <w:rsid w:val="00050BB8"/>
    <w:rsid w:val="000516F9"/>
    <w:rsid w:val="0005185C"/>
    <w:rsid w:val="00051F06"/>
    <w:rsid w:val="00052884"/>
    <w:rsid w:val="00053B38"/>
    <w:rsid w:val="00053D02"/>
    <w:rsid w:val="00054CF0"/>
    <w:rsid w:val="000567EE"/>
    <w:rsid w:val="000600D5"/>
    <w:rsid w:val="0006016A"/>
    <w:rsid w:val="0006202F"/>
    <w:rsid w:val="00062989"/>
    <w:rsid w:val="00062AD9"/>
    <w:rsid w:val="00064067"/>
    <w:rsid w:val="000645C2"/>
    <w:rsid w:val="00064C3B"/>
    <w:rsid w:val="00065AE5"/>
    <w:rsid w:val="0006765C"/>
    <w:rsid w:val="000709D6"/>
    <w:rsid w:val="00070E80"/>
    <w:rsid w:val="00071C16"/>
    <w:rsid w:val="0007270C"/>
    <w:rsid w:val="00073924"/>
    <w:rsid w:val="000745E0"/>
    <w:rsid w:val="00074774"/>
    <w:rsid w:val="00075DDC"/>
    <w:rsid w:val="000762A0"/>
    <w:rsid w:val="0007659A"/>
    <w:rsid w:val="00077681"/>
    <w:rsid w:val="00080464"/>
    <w:rsid w:val="00081005"/>
    <w:rsid w:val="00084062"/>
    <w:rsid w:val="000846E1"/>
    <w:rsid w:val="00085ACB"/>
    <w:rsid w:val="00091891"/>
    <w:rsid w:val="00091DA2"/>
    <w:rsid w:val="0009228E"/>
    <w:rsid w:val="000935DC"/>
    <w:rsid w:val="000944BA"/>
    <w:rsid w:val="00096CC9"/>
    <w:rsid w:val="00097C79"/>
    <w:rsid w:val="000A0D45"/>
    <w:rsid w:val="000A1ED1"/>
    <w:rsid w:val="000A2BBA"/>
    <w:rsid w:val="000A3A11"/>
    <w:rsid w:val="000A499E"/>
    <w:rsid w:val="000A5FF6"/>
    <w:rsid w:val="000B262E"/>
    <w:rsid w:val="000B2806"/>
    <w:rsid w:val="000B46A8"/>
    <w:rsid w:val="000B486F"/>
    <w:rsid w:val="000B5418"/>
    <w:rsid w:val="000B5E95"/>
    <w:rsid w:val="000B6256"/>
    <w:rsid w:val="000B6559"/>
    <w:rsid w:val="000B65AD"/>
    <w:rsid w:val="000B66B7"/>
    <w:rsid w:val="000B75FE"/>
    <w:rsid w:val="000B7C9D"/>
    <w:rsid w:val="000C087C"/>
    <w:rsid w:val="000C0B5C"/>
    <w:rsid w:val="000C1196"/>
    <w:rsid w:val="000C182C"/>
    <w:rsid w:val="000C6331"/>
    <w:rsid w:val="000C6B19"/>
    <w:rsid w:val="000C707D"/>
    <w:rsid w:val="000C7C95"/>
    <w:rsid w:val="000D015E"/>
    <w:rsid w:val="000D0CBE"/>
    <w:rsid w:val="000D2354"/>
    <w:rsid w:val="000D26C9"/>
    <w:rsid w:val="000D58E8"/>
    <w:rsid w:val="000D63F0"/>
    <w:rsid w:val="000D6759"/>
    <w:rsid w:val="000D68C6"/>
    <w:rsid w:val="000E238E"/>
    <w:rsid w:val="000E50E6"/>
    <w:rsid w:val="000E52B8"/>
    <w:rsid w:val="000E5985"/>
    <w:rsid w:val="000F12D0"/>
    <w:rsid w:val="000F1303"/>
    <w:rsid w:val="000F147F"/>
    <w:rsid w:val="000F3A86"/>
    <w:rsid w:val="000F4731"/>
    <w:rsid w:val="000F51CE"/>
    <w:rsid w:val="000F7358"/>
    <w:rsid w:val="000F79CF"/>
    <w:rsid w:val="000F7B17"/>
    <w:rsid w:val="000F7D27"/>
    <w:rsid w:val="00100E82"/>
    <w:rsid w:val="001024BC"/>
    <w:rsid w:val="0010638D"/>
    <w:rsid w:val="001068F9"/>
    <w:rsid w:val="00107323"/>
    <w:rsid w:val="00107912"/>
    <w:rsid w:val="00107DC2"/>
    <w:rsid w:val="00110FC2"/>
    <w:rsid w:val="00111EFC"/>
    <w:rsid w:val="001125D3"/>
    <w:rsid w:val="00112B5E"/>
    <w:rsid w:val="00113465"/>
    <w:rsid w:val="00113476"/>
    <w:rsid w:val="00113801"/>
    <w:rsid w:val="00114BF2"/>
    <w:rsid w:val="00115A92"/>
    <w:rsid w:val="001161E3"/>
    <w:rsid w:val="00117FCF"/>
    <w:rsid w:val="00120016"/>
    <w:rsid w:val="00122C3A"/>
    <w:rsid w:val="001238CB"/>
    <w:rsid w:val="001239F5"/>
    <w:rsid w:val="00123ACD"/>
    <w:rsid w:val="00125F4D"/>
    <w:rsid w:val="0012671F"/>
    <w:rsid w:val="001276EC"/>
    <w:rsid w:val="0013071D"/>
    <w:rsid w:val="001321C2"/>
    <w:rsid w:val="0013323C"/>
    <w:rsid w:val="00134164"/>
    <w:rsid w:val="00135BEE"/>
    <w:rsid w:val="0014161E"/>
    <w:rsid w:val="00141BA2"/>
    <w:rsid w:val="001423A7"/>
    <w:rsid w:val="0014256F"/>
    <w:rsid w:val="00144609"/>
    <w:rsid w:val="00144CBE"/>
    <w:rsid w:val="001459CF"/>
    <w:rsid w:val="00147702"/>
    <w:rsid w:val="00147875"/>
    <w:rsid w:val="001505D3"/>
    <w:rsid w:val="0015304D"/>
    <w:rsid w:val="001530A4"/>
    <w:rsid w:val="00154575"/>
    <w:rsid w:val="001547D2"/>
    <w:rsid w:val="001549FA"/>
    <w:rsid w:val="00154FD3"/>
    <w:rsid w:val="00155179"/>
    <w:rsid w:val="00155E03"/>
    <w:rsid w:val="0015628F"/>
    <w:rsid w:val="00156646"/>
    <w:rsid w:val="00156DA6"/>
    <w:rsid w:val="0015753D"/>
    <w:rsid w:val="00157E1C"/>
    <w:rsid w:val="00160201"/>
    <w:rsid w:val="001607FB"/>
    <w:rsid w:val="00161087"/>
    <w:rsid w:val="001637C7"/>
    <w:rsid w:val="001643C0"/>
    <w:rsid w:val="00165AE7"/>
    <w:rsid w:val="00167EA7"/>
    <w:rsid w:val="0017071C"/>
    <w:rsid w:val="001717FD"/>
    <w:rsid w:val="0017386F"/>
    <w:rsid w:val="00173C54"/>
    <w:rsid w:val="001740F7"/>
    <w:rsid w:val="00174630"/>
    <w:rsid w:val="0017591F"/>
    <w:rsid w:val="00176321"/>
    <w:rsid w:val="001804C7"/>
    <w:rsid w:val="001813EF"/>
    <w:rsid w:val="001814C8"/>
    <w:rsid w:val="00182595"/>
    <w:rsid w:val="00182D6E"/>
    <w:rsid w:val="00183396"/>
    <w:rsid w:val="00183D3B"/>
    <w:rsid w:val="0018400B"/>
    <w:rsid w:val="0018432D"/>
    <w:rsid w:val="00185BDE"/>
    <w:rsid w:val="00185DFF"/>
    <w:rsid w:val="001872A8"/>
    <w:rsid w:val="00187AFC"/>
    <w:rsid w:val="00187ED6"/>
    <w:rsid w:val="00191118"/>
    <w:rsid w:val="00191C03"/>
    <w:rsid w:val="00191E6E"/>
    <w:rsid w:val="00191FB9"/>
    <w:rsid w:val="001930AB"/>
    <w:rsid w:val="00193BDA"/>
    <w:rsid w:val="0019481B"/>
    <w:rsid w:val="00195596"/>
    <w:rsid w:val="00195F52"/>
    <w:rsid w:val="00196A80"/>
    <w:rsid w:val="00196BEB"/>
    <w:rsid w:val="0019709E"/>
    <w:rsid w:val="0019736F"/>
    <w:rsid w:val="00197A24"/>
    <w:rsid w:val="001A041E"/>
    <w:rsid w:val="001A05F9"/>
    <w:rsid w:val="001A0B34"/>
    <w:rsid w:val="001A108C"/>
    <w:rsid w:val="001A1BCD"/>
    <w:rsid w:val="001A2EF7"/>
    <w:rsid w:val="001A3F63"/>
    <w:rsid w:val="001A5335"/>
    <w:rsid w:val="001A5A77"/>
    <w:rsid w:val="001A748C"/>
    <w:rsid w:val="001B0680"/>
    <w:rsid w:val="001B1ADF"/>
    <w:rsid w:val="001B2D7A"/>
    <w:rsid w:val="001B3752"/>
    <w:rsid w:val="001B407A"/>
    <w:rsid w:val="001B423D"/>
    <w:rsid w:val="001B4412"/>
    <w:rsid w:val="001B45D3"/>
    <w:rsid w:val="001B49EE"/>
    <w:rsid w:val="001B6820"/>
    <w:rsid w:val="001B788C"/>
    <w:rsid w:val="001C3FE0"/>
    <w:rsid w:val="001C50E6"/>
    <w:rsid w:val="001C6A43"/>
    <w:rsid w:val="001C6EAD"/>
    <w:rsid w:val="001C7370"/>
    <w:rsid w:val="001C79D9"/>
    <w:rsid w:val="001C7C66"/>
    <w:rsid w:val="001D08D4"/>
    <w:rsid w:val="001D19D0"/>
    <w:rsid w:val="001D2065"/>
    <w:rsid w:val="001D3407"/>
    <w:rsid w:val="001D4577"/>
    <w:rsid w:val="001D4ABF"/>
    <w:rsid w:val="001D5FBB"/>
    <w:rsid w:val="001D7BB8"/>
    <w:rsid w:val="001E0DC2"/>
    <w:rsid w:val="001E182D"/>
    <w:rsid w:val="001E230A"/>
    <w:rsid w:val="001E23F3"/>
    <w:rsid w:val="001E66D7"/>
    <w:rsid w:val="001E698A"/>
    <w:rsid w:val="001F1939"/>
    <w:rsid w:val="001F19F6"/>
    <w:rsid w:val="001F1E72"/>
    <w:rsid w:val="001F237C"/>
    <w:rsid w:val="001F3659"/>
    <w:rsid w:val="001F3A36"/>
    <w:rsid w:val="001F3BF4"/>
    <w:rsid w:val="001F51AC"/>
    <w:rsid w:val="001F5AF8"/>
    <w:rsid w:val="001F6405"/>
    <w:rsid w:val="001F673A"/>
    <w:rsid w:val="001F69AF"/>
    <w:rsid w:val="0020009D"/>
    <w:rsid w:val="00200853"/>
    <w:rsid w:val="00204B95"/>
    <w:rsid w:val="00205514"/>
    <w:rsid w:val="0020736B"/>
    <w:rsid w:val="00212E6A"/>
    <w:rsid w:val="002133CD"/>
    <w:rsid w:val="002141D4"/>
    <w:rsid w:val="00215A05"/>
    <w:rsid w:val="002164C3"/>
    <w:rsid w:val="002212CA"/>
    <w:rsid w:val="00221F4C"/>
    <w:rsid w:val="00224BD3"/>
    <w:rsid w:val="00225177"/>
    <w:rsid w:val="0022596D"/>
    <w:rsid w:val="00227AF1"/>
    <w:rsid w:val="00230616"/>
    <w:rsid w:val="00232117"/>
    <w:rsid w:val="00234FE1"/>
    <w:rsid w:val="00235AFE"/>
    <w:rsid w:val="0023631D"/>
    <w:rsid w:val="0023718D"/>
    <w:rsid w:val="002375E5"/>
    <w:rsid w:val="00237C2B"/>
    <w:rsid w:val="0024163D"/>
    <w:rsid w:val="002423A1"/>
    <w:rsid w:val="00242C01"/>
    <w:rsid w:val="00242CCD"/>
    <w:rsid w:val="00243F7F"/>
    <w:rsid w:val="00245F45"/>
    <w:rsid w:val="00246FA1"/>
    <w:rsid w:val="00247505"/>
    <w:rsid w:val="00250384"/>
    <w:rsid w:val="002516DB"/>
    <w:rsid w:val="00252440"/>
    <w:rsid w:val="00253C46"/>
    <w:rsid w:val="00254FD5"/>
    <w:rsid w:val="00255DBD"/>
    <w:rsid w:val="00256476"/>
    <w:rsid w:val="00256E5E"/>
    <w:rsid w:val="002570D6"/>
    <w:rsid w:val="00262AB9"/>
    <w:rsid w:val="0026349E"/>
    <w:rsid w:val="002647A4"/>
    <w:rsid w:val="00264BCE"/>
    <w:rsid w:val="002668EC"/>
    <w:rsid w:val="00266B6B"/>
    <w:rsid w:val="00266ECF"/>
    <w:rsid w:val="00266ED5"/>
    <w:rsid w:val="002677CE"/>
    <w:rsid w:val="00270BE1"/>
    <w:rsid w:val="0027113F"/>
    <w:rsid w:val="00271F94"/>
    <w:rsid w:val="00272B12"/>
    <w:rsid w:val="00272D35"/>
    <w:rsid w:val="00274B24"/>
    <w:rsid w:val="00275366"/>
    <w:rsid w:val="00275C0E"/>
    <w:rsid w:val="00276D84"/>
    <w:rsid w:val="002776E3"/>
    <w:rsid w:val="00280A75"/>
    <w:rsid w:val="00281127"/>
    <w:rsid w:val="002812EC"/>
    <w:rsid w:val="00281ABE"/>
    <w:rsid w:val="00281F28"/>
    <w:rsid w:val="002846BF"/>
    <w:rsid w:val="00285206"/>
    <w:rsid w:val="002853D8"/>
    <w:rsid w:val="00285ABE"/>
    <w:rsid w:val="00286516"/>
    <w:rsid w:val="00286CC8"/>
    <w:rsid w:val="00287F62"/>
    <w:rsid w:val="00291AA2"/>
    <w:rsid w:val="002942F6"/>
    <w:rsid w:val="00294870"/>
    <w:rsid w:val="00294E1C"/>
    <w:rsid w:val="00295092"/>
    <w:rsid w:val="00295924"/>
    <w:rsid w:val="00295F75"/>
    <w:rsid w:val="002970D4"/>
    <w:rsid w:val="002A0D5F"/>
    <w:rsid w:val="002A1548"/>
    <w:rsid w:val="002A2E9D"/>
    <w:rsid w:val="002A2FD7"/>
    <w:rsid w:val="002A33DF"/>
    <w:rsid w:val="002A3A31"/>
    <w:rsid w:val="002A3BEC"/>
    <w:rsid w:val="002A4984"/>
    <w:rsid w:val="002A67BC"/>
    <w:rsid w:val="002A6891"/>
    <w:rsid w:val="002A7E90"/>
    <w:rsid w:val="002B074E"/>
    <w:rsid w:val="002B0F48"/>
    <w:rsid w:val="002B14AE"/>
    <w:rsid w:val="002B1E71"/>
    <w:rsid w:val="002B21C7"/>
    <w:rsid w:val="002B4297"/>
    <w:rsid w:val="002B4470"/>
    <w:rsid w:val="002B5AA8"/>
    <w:rsid w:val="002B5FEE"/>
    <w:rsid w:val="002B638B"/>
    <w:rsid w:val="002B6D46"/>
    <w:rsid w:val="002B7058"/>
    <w:rsid w:val="002B7606"/>
    <w:rsid w:val="002C10F6"/>
    <w:rsid w:val="002C1256"/>
    <w:rsid w:val="002C12F1"/>
    <w:rsid w:val="002C18D2"/>
    <w:rsid w:val="002C2238"/>
    <w:rsid w:val="002C2464"/>
    <w:rsid w:val="002C3238"/>
    <w:rsid w:val="002C472E"/>
    <w:rsid w:val="002C47F7"/>
    <w:rsid w:val="002C5FAF"/>
    <w:rsid w:val="002C6146"/>
    <w:rsid w:val="002C661C"/>
    <w:rsid w:val="002C729B"/>
    <w:rsid w:val="002D0402"/>
    <w:rsid w:val="002D2002"/>
    <w:rsid w:val="002D2A40"/>
    <w:rsid w:val="002D39A4"/>
    <w:rsid w:val="002D3CBA"/>
    <w:rsid w:val="002D3DB3"/>
    <w:rsid w:val="002D424F"/>
    <w:rsid w:val="002D4704"/>
    <w:rsid w:val="002D545C"/>
    <w:rsid w:val="002D5C58"/>
    <w:rsid w:val="002D7CB1"/>
    <w:rsid w:val="002E0F2F"/>
    <w:rsid w:val="002E1259"/>
    <w:rsid w:val="002E266F"/>
    <w:rsid w:val="002E483C"/>
    <w:rsid w:val="002E4D1F"/>
    <w:rsid w:val="002E4E1B"/>
    <w:rsid w:val="002E607B"/>
    <w:rsid w:val="002E6DDD"/>
    <w:rsid w:val="002F0E0D"/>
    <w:rsid w:val="002F1216"/>
    <w:rsid w:val="002F5314"/>
    <w:rsid w:val="002F622C"/>
    <w:rsid w:val="002F6B30"/>
    <w:rsid w:val="00300720"/>
    <w:rsid w:val="00301EA6"/>
    <w:rsid w:val="003055C2"/>
    <w:rsid w:val="00305A8A"/>
    <w:rsid w:val="00305CE7"/>
    <w:rsid w:val="00307C6F"/>
    <w:rsid w:val="003103ED"/>
    <w:rsid w:val="003123AB"/>
    <w:rsid w:val="003131B5"/>
    <w:rsid w:val="00314D31"/>
    <w:rsid w:val="00315700"/>
    <w:rsid w:val="00316653"/>
    <w:rsid w:val="003169AB"/>
    <w:rsid w:val="00317669"/>
    <w:rsid w:val="00320654"/>
    <w:rsid w:val="00322814"/>
    <w:rsid w:val="003240DD"/>
    <w:rsid w:val="00325A09"/>
    <w:rsid w:val="00330FBF"/>
    <w:rsid w:val="00331317"/>
    <w:rsid w:val="003315D2"/>
    <w:rsid w:val="003336B0"/>
    <w:rsid w:val="00335144"/>
    <w:rsid w:val="00336550"/>
    <w:rsid w:val="00336C8C"/>
    <w:rsid w:val="0033740B"/>
    <w:rsid w:val="00337A53"/>
    <w:rsid w:val="00337BE6"/>
    <w:rsid w:val="00340F37"/>
    <w:rsid w:val="00341D64"/>
    <w:rsid w:val="00346834"/>
    <w:rsid w:val="00352BF5"/>
    <w:rsid w:val="00353633"/>
    <w:rsid w:val="00354D6E"/>
    <w:rsid w:val="00355119"/>
    <w:rsid w:val="0035521D"/>
    <w:rsid w:val="00355C3E"/>
    <w:rsid w:val="00355F05"/>
    <w:rsid w:val="00356047"/>
    <w:rsid w:val="003563ED"/>
    <w:rsid w:val="00357315"/>
    <w:rsid w:val="0036035B"/>
    <w:rsid w:val="00360538"/>
    <w:rsid w:val="00360AD3"/>
    <w:rsid w:val="00360D2A"/>
    <w:rsid w:val="003642BD"/>
    <w:rsid w:val="00364E5B"/>
    <w:rsid w:val="00365AE5"/>
    <w:rsid w:val="00365B64"/>
    <w:rsid w:val="00366296"/>
    <w:rsid w:val="0036729B"/>
    <w:rsid w:val="003678CF"/>
    <w:rsid w:val="0037042A"/>
    <w:rsid w:val="00370E5E"/>
    <w:rsid w:val="00371577"/>
    <w:rsid w:val="00371AF1"/>
    <w:rsid w:val="0037335B"/>
    <w:rsid w:val="00376BF9"/>
    <w:rsid w:val="00380186"/>
    <w:rsid w:val="00380B17"/>
    <w:rsid w:val="00380F11"/>
    <w:rsid w:val="00381431"/>
    <w:rsid w:val="00381467"/>
    <w:rsid w:val="00381BE5"/>
    <w:rsid w:val="003820F1"/>
    <w:rsid w:val="00383094"/>
    <w:rsid w:val="003842B9"/>
    <w:rsid w:val="00384EE3"/>
    <w:rsid w:val="003878E6"/>
    <w:rsid w:val="00387B1F"/>
    <w:rsid w:val="00387F98"/>
    <w:rsid w:val="0039017C"/>
    <w:rsid w:val="00391940"/>
    <w:rsid w:val="00392499"/>
    <w:rsid w:val="0039312F"/>
    <w:rsid w:val="00393E5A"/>
    <w:rsid w:val="00394DF5"/>
    <w:rsid w:val="00394DFA"/>
    <w:rsid w:val="0039511E"/>
    <w:rsid w:val="00396069"/>
    <w:rsid w:val="003978E3"/>
    <w:rsid w:val="00397EC5"/>
    <w:rsid w:val="00397F96"/>
    <w:rsid w:val="00397F97"/>
    <w:rsid w:val="003A1264"/>
    <w:rsid w:val="003A1999"/>
    <w:rsid w:val="003A34B8"/>
    <w:rsid w:val="003A523D"/>
    <w:rsid w:val="003A75AF"/>
    <w:rsid w:val="003B0B11"/>
    <w:rsid w:val="003B1156"/>
    <w:rsid w:val="003B1A06"/>
    <w:rsid w:val="003B1DB3"/>
    <w:rsid w:val="003B1F89"/>
    <w:rsid w:val="003B33DE"/>
    <w:rsid w:val="003B4944"/>
    <w:rsid w:val="003B5D01"/>
    <w:rsid w:val="003B63D7"/>
    <w:rsid w:val="003B64C9"/>
    <w:rsid w:val="003B7343"/>
    <w:rsid w:val="003B79CF"/>
    <w:rsid w:val="003C0947"/>
    <w:rsid w:val="003C1404"/>
    <w:rsid w:val="003C1D2B"/>
    <w:rsid w:val="003C1EB3"/>
    <w:rsid w:val="003C21C2"/>
    <w:rsid w:val="003C2DFE"/>
    <w:rsid w:val="003C301E"/>
    <w:rsid w:val="003C47B9"/>
    <w:rsid w:val="003C4DE7"/>
    <w:rsid w:val="003C7D82"/>
    <w:rsid w:val="003D10C9"/>
    <w:rsid w:val="003D1F0D"/>
    <w:rsid w:val="003D24C2"/>
    <w:rsid w:val="003D4A25"/>
    <w:rsid w:val="003D4D46"/>
    <w:rsid w:val="003D5D12"/>
    <w:rsid w:val="003D7955"/>
    <w:rsid w:val="003E0471"/>
    <w:rsid w:val="003E0933"/>
    <w:rsid w:val="003E330B"/>
    <w:rsid w:val="003E332D"/>
    <w:rsid w:val="003E4386"/>
    <w:rsid w:val="003E4E71"/>
    <w:rsid w:val="003E55E1"/>
    <w:rsid w:val="003E663E"/>
    <w:rsid w:val="003E6901"/>
    <w:rsid w:val="003F0212"/>
    <w:rsid w:val="003F07E4"/>
    <w:rsid w:val="003F14F8"/>
    <w:rsid w:val="003F1846"/>
    <w:rsid w:val="003F2738"/>
    <w:rsid w:val="003F39BD"/>
    <w:rsid w:val="003F43CC"/>
    <w:rsid w:val="003F49D1"/>
    <w:rsid w:val="003F5360"/>
    <w:rsid w:val="003F57BE"/>
    <w:rsid w:val="00400029"/>
    <w:rsid w:val="00400B6C"/>
    <w:rsid w:val="0040143B"/>
    <w:rsid w:val="0040396D"/>
    <w:rsid w:val="00403E53"/>
    <w:rsid w:val="00404B0B"/>
    <w:rsid w:val="00405140"/>
    <w:rsid w:val="00405190"/>
    <w:rsid w:val="00405310"/>
    <w:rsid w:val="00411B57"/>
    <w:rsid w:val="004138C4"/>
    <w:rsid w:val="00414392"/>
    <w:rsid w:val="004143E3"/>
    <w:rsid w:val="00414A03"/>
    <w:rsid w:val="0041674E"/>
    <w:rsid w:val="0041707A"/>
    <w:rsid w:val="004173E0"/>
    <w:rsid w:val="004222D1"/>
    <w:rsid w:val="004256A1"/>
    <w:rsid w:val="0042577E"/>
    <w:rsid w:val="00425D76"/>
    <w:rsid w:val="0042785E"/>
    <w:rsid w:val="00430446"/>
    <w:rsid w:val="0043084E"/>
    <w:rsid w:val="00431DB2"/>
    <w:rsid w:val="00432070"/>
    <w:rsid w:val="004326D7"/>
    <w:rsid w:val="0043270B"/>
    <w:rsid w:val="00432837"/>
    <w:rsid w:val="0043403C"/>
    <w:rsid w:val="004409DC"/>
    <w:rsid w:val="00444787"/>
    <w:rsid w:val="00445888"/>
    <w:rsid w:val="00445D63"/>
    <w:rsid w:val="00445E4A"/>
    <w:rsid w:val="0044674A"/>
    <w:rsid w:val="004468CD"/>
    <w:rsid w:val="00446DD9"/>
    <w:rsid w:val="00446E0C"/>
    <w:rsid w:val="00452F65"/>
    <w:rsid w:val="00453808"/>
    <w:rsid w:val="0045432C"/>
    <w:rsid w:val="00454458"/>
    <w:rsid w:val="00454EB0"/>
    <w:rsid w:val="004562B7"/>
    <w:rsid w:val="00460899"/>
    <w:rsid w:val="004616A0"/>
    <w:rsid w:val="0046416A"/>
    <w:rsid w:val="00465E8D"/>
    <w:rsid w:val="00466ACE"/>
    <w:rsid w:val="00467C1F"/>
    <w:rsid w:val="004711F3"/>
    <w:rsid w:val="00472E28"/>
    <w:rsid w:val="004737E7"/>
    <w:rsid w:val="00473C85"/>
    <w:rsid w:val="00475A42"/>
    <w:rsid w:val="00476637"/>
    <w:rsid w:val="004770B9"/>
    <w:rsid w:val="00477374"/>
    <w:rsid w:val="0048005D"/>
    <w:rsid w:val="004806EB"/>
    <w:rsid w:val="0048161D"/>
    <w:rsid w:val="00481F78"/>
    <w:rsid w:val="0048226A"/>
    <w:rsid w:val="00483EE7"/>
    <w:rsid w:val="0048473A"/>
    <w:rsid w:val="00486370"/>
    <w:rsid w:val="00487BD3"/>
    <w:rsid w:val="004903FF"/>
    <w:rsid w:val="00490AAA"/>
    <w:rsid w:val="00490F47"/>
    <w:rsid w:val="00491414"/>
    <w:rsid w:val="00491AB5"/>
    <w:rsid w:val="00491CC4"/>
    <w:rsid w:val="00492FE4"/>
    <w:rsid w:val="004931E4"/>
    <w:rsid w:val="00493B51"/>
    <w:rsid w:val="00493FAF"/>
    <w:rsid w:val="00494809"/>
    <w:rsid w:val="00495C53"/>
    <w:rsid w:val="00495F55"/>
    <w:rsid w:val="004963B9"/>
    <w:rsid w:val="004A0263"/>
    <w:rsid w:val="004A0DF2"/>
    <w:rsid w:val="004A14FC"/>
    <w:rsid w:val="004A436C"/>
    <w:rsid w:val="004A4B95"/>
    <w:rsid w:val="004A5F1E"/>
    <w:rsid w:val="004A5FCC"/>
    <w:rsid w:val="004A6CA3"/>
    <w:rsid w:val="004B2591"/>
    <w:rsid w:val="004B2CFF"/>
    <w:rsid w:val="004B3367"/>
    <w:rsid w:val="004B3671"/>
    <w:rsid w:val="004B4C4A"/>
    <w:rsid w:val="004B55EB"/>
    <w:rsid w:val="004B59AA"/>
    <w:rsid w:val="004B6255"/>
    <w:rsid w:val="004B68FD"/>
    <w:rsid w:val="004B6CC9"/>
    <w:rsid w:val="004B6FD9"/>
    <w:rsid w:val="004B73D2"/>
    <w:rsid w:val="004B7746"/>
    <w:rsid w:val="004C0C84"/>
    <w:rsid w:val="004C11A4"/>
    <w:rsid w:val="004C199D"/>
    <w:rsid w:val="004C22BA"/>
    <w:rsid w:val="004C2F9E"/>
    <w:rsid w:val="004C31B6"/>
    <w:rsid w:val="004C3A0C"/>
    <w:rsid w:val="004C457A"/>
    <w:rsid w:val="004C5F04"/>
    <w:rsid w:val="004C63FD"/>
    <w:rsid w:val="004C6DE4"/>
    <w:rsid w:val="004C7680"/>
    <w:rsid w:val="004C7EA8"/>
    <w:rsid w:val="004D08EA"/>
    <w:rsid w:val="004D0CC5"/>
    <w:rsid w:val="004D2F8F"/>
    <w:rsid w:val="004D3A7B"/>
    <w:rsid w:val="004D66C1"/>
    <w:rsid w:val="004D702D"/>
    <w:rsid w:val="004D73AF"/>
    <w:rsid w:val="004D7CD5"/>
    <w:rsid w:val="004D7EBF"/>
    <w:rsid w:val="004E0637"/>
    <w:rsid w:val="004E3BE4"/>
    <w:rsid w:val="004E48AA"/>
    <w:rsid w:val="004E49AD"/>
    <w:rsid w:val="004E4B33"/>
    <w:rsid w:val="004E647C"/>
    <w:rsid w:val="004E6A80"/>
    <w:rsid w:val="004E70AC"/>
    <w:rsid w:val="004F0E7A"/>
    <w:rsid w:val="004F0E86"/>
    <w:rsid w:val="004F27CB"/>
    <w:rsid w:val="004F3961"/>
    <w:rsid w:val="004F455A"/>
    <w:rsid w:val="004F53EB"/>
    <w:rsid w:val="004F5636"/>
    <w:rsid w:val="004F5E4B"/>
    <w:rsid w:val="004F65DC"/>
    <w:rsid w:val="005028C0"/>
    <w:rsid w:val="00503037"/>
    <w:rsid w:val="00503684"/>
    <w:rsid w:val="00503C77"/>
    <w:rsid w:val="00504CF3"/>
    <w:rsid w:val="00504D7F"/>
    <w:rsid w:val="0050574C"/>
    <w:rsid w:val="0050591B"/>
    <w:rsid w:val="005072F2"/>
    <w:rsid w:val="00507AB8"/>
    <w:rsid w:val="00507CCB"/>
    <w:rsid w:val="00507FCB"/>
    <w:rsid w:val="00510384"/>
    <w:rsid w:val="00510744"/>
    <w:rsid w:val="00510B7F"/>
    <w:rsid w:val="00510E5C"/>
    <w:rsid w:val="00511427"/>
    <w:rsid w:val="00511CAF"/>
    <w:rsid w:val="00514455"/>
    <w:rsid w:val="00515540"/>
    <w:rsid w:val="00516FEE"/>
    <w:rsid w:val="0051715B"/>
    <w:rsid w:val="005174E6"/>
    <w:rsid w:val="005204D4"/>
    <w:rsid w:val="005217FF"/>
    <w:rsid w:val="005228E1"/>
    <w:rsid w:val="00523002"/>
    <w:rsid w:val="00523193"/>
    <w:rsid w:val="00523CE0"/>
    <w:rsid w:val="00524846"/>
    <w:rsid w:val="0052488E"/>
    <w:rsid w:val="00524CC8"/>
    <w:rsid w:val="00525293"/>
    <w:rsid w:val="0052534E"/>
    <w:rsid w:val="005267BC"/>
    <w:rsid w:val="00526954"/>
    <w:rsid w:val="00526E50"/>
    <w:rsid w:val="005274FD"/>
    <w:rsid w:val="00527FD2"/>
    <w:rsid w:val="00530719"/>
    <w:rsid w:val="00531F3B"/>
    <w:rsid w:val="00533150"/>
    <w:rsid w:val="005333BE"/>
    <w:rsid w:val="0053381B"/>
    <w:rsid w:val="00534A80"/>
    <w:rsid w:val="00536A96"/>
    <w:rsid w:val="00536C7A"/>
    <w:rsid w:val="005403B7"/>
    <w:rsid w:val="0054125A"/>
    <w:rsid w:val="00541D86"/>
    <w:rsid w:val="005425D6"/>
    <w:rsid w:val="0054336C"/>
    <w:rsid w:val="00544E37"/>
    <w:rsid w:val="00545273"/>
    <w:rsid w:val="00545879"/>
    <w:rsid w:val="0054665D"/>
    <w:rsid w:val="005475AF"/>
    <w:rsid w:val="00550433"/>
    <w:rsid w:val="00550656"/>
    <w:rsid w:val="0055194C"/>
    <w:rsid w:val="00552776"/>
    <w:rsid w:val="005543F7"/>
    <w:rsid w:val="00554A87"/>
    <w:rsid w:val="005559B5"/>
    <w:rsid w:val="005565EA"/>
    <w:rsid w:val="00556689"/>
    <w:rsid w:val="005567A9"/>
    <w:rsid w:val="00556DEE"/>
    <w:rsid w:val="005574D2"/>
    <w:rsid w:val="00557BDA"/>
    <w:rsid w:val="00560E26"/>
    <w:rsid w:val="00561056"/>
    <w:rsid w:val="005611F3"/>
    <w:rsid w:val="005657BA"/>
    <w:rsid w:val="0056696E"/>
    <w:rsid w:val="00566B74"/>
    <w:rsid w:val="00566EAA"/>
    <w:rsid w:val="00570D5F"/>
    <w:rsid w:val="00571728"/>
    <w:rsid w:val="00571F25"/>
    <w:rsid w:val="00571F81"/>
    <w:rsid w:val="00572190"/>
    <w:rsid w:val="0057271E"/>
    <w:rsid w:val="005749CD"/>
    <w:rsid w:val="0057510C"/>
    <w:rsid w:val="0057525A"/>
    <w:rsid w:val="005758E7"/>
    <w:rsid w:val="00575BEA"/>
    <w:rsid w:val="0057612C"/>
    <w:rsid w:val="00577468"/>
    <w:rsid w:val="00577641"/>
    <w:rsid w:val="005777DF"/>
    <w:rsid w:val="00581523"/>
    <w:rsid w:val="00582008"/>
    <w:rsid w:val="00582C26"/>
    <w:rsid w:val="00587856"/>
    <w:rsid w:val="00590309"/>
    <w:rsid w:val="00591378"/>
    <w:rsid w:val="00591A94"/>
    <w:rsid w:val="00591B81"/>
    <w:rsid w:val="005935E4"/>
    <w:rsid w:val="00595658"/>
    <w:rsid w:val="0059574E"/>
    <w:rsid w:val="00595C6C"/>
    <w:rsid w:val="005962CB"/>
    <w:rsid w:val="00596539"/>
    <w:rsid w:val="005A053D"/>
    <w:rsid w:val="005A0677"/>
    <w:rsid w:val="005A16F9"/>
    <w:rsid w:val="005A26DC"/>
    <w:rsid w:val="005A3933"/>
    <w:rsid w:val="005A60BA"/>
    <w:rsid w:val="005A6CD2"/>
    <w:rsid w:val="005A6E08"/>
    <w:rsid w:val="005B03DA"/>
    <w:rsid w:val="005B06B6"/>
    <w:rsid w:val="005B0CB4"/>
    <w:rsid w:val="005B0F1E"/>
    <w:rsid w:val="005B45FF"/>
    <w:rsid w:val="005B483A"/>
    <w:rsid w:val="005B4CD1"/>
    <w:rsid w:val="005B4F58"/>
    <w:rsid w:val="005B68DC"/>
    <w:rsid w:val="005C1DA8"/>
    <w:rsid w:val="005C2805"/>
    <w:rsid w:val="005C29DC"/>
    <w:rsid w:val="005C4AFF"/>
    <w:rsid w:val="005C660F"/>
    <w:rsid w:val="005C77C1"/>
    <w:rsid w:val="005D0049"/>
    <w:rsid w:val="005D0F16"/>
    <w:rsid w:val="005D0F37"/>
    <w:rsid w:val="005D1F76"/>
    <w:rsid w:val="005D2075"/>
    <w:rsid w:val="005D27DC"/>
    <w:rsid w:val="005D2B61"/>
    <w:rsid w:val="005D5F3F"/>
    <w:rsid w:val="005D6059"/>
    <w:rsid w:val="005D6B5A"/>
    <w:rsid w:val="005D711D"/>
    <w:rsid w:val="005D72D9"/>
    <w:rsid w:val="005D7B62"/>
    <w:rsid w:val="005D7F0F"/>
    <w:rsid w:val="005E028B"/>
    <w:rsid w:val="005E1527"/>
    <w:rsid w:val="005E24F6"/>
    <w:rsid w:val="005E3535"/>
    <w:rsid w:val="005E3961"/>
    <w:rsid w:val="005E419F"/>
    <w:rsid w:val="005E43B0"/>
    <w:rsid w:val="005E5FB0"/>
    <w:rsid w:val="005E6932"/>
    <w:rsid w:val="005E6E54"/>
    <w:rsid w:val="005F0947"/>
    <w:rsid w:val="005F1064"/>
    <w:rsid w:val="005F1529"/>
    <w:rsid w:val="005F215C"/>
    <w:rsid w:val="005F38BD"/>
    <w:rsid w:val="005F5BB7"/>
    <w:rsid w:val="005F5E2E"/>
    <w:rsid w:val="00600A61"/>
    <w:rsid w:val="0060108E"/>
    <w:rsid w:val="00601574"/>
    <w:rsid w:val="006021F6"/>
    <w:rsid w:val="00604FE6"/>
    <w:rsid w:val="00605C61"/>
    <w:rsid w:val="006075AE"/>
    <w:rsid w:val="006107E8"/>
    <w:rsid w:val="00611112"/>
    <w:rsid w:val="00611193"/>
    <w:rsid w:val="006112AE"/>
    <w:rsid w:val="006127E7"/>
    <w:rsid w:val="00612835"/>
    <w:rsid w:val="00613E50"/>
    <w:rsid w:val="006171DD"/>
    <w:rsid w:val="0061760E"/>
    <w:rsid w:val="00620157"/>
    <w:rsid w:val="00620647"/>
    <w:rsid w:val="00620E3F"/>
    <w:rsid w:val="00622EA4"/>
    <w:rsid w:val="00623058"/>
    <w:rsid w:val="006231F1"/>
    <w:rsid w:val="006232D2"/>
    <w:rsid w:val="00625E6C"/>
    <w:rsid w:val="0062674E"/>
    <w:rsid w:val="00626D56"/>
    <w:rsid w:val="00627186"/>
    <w:rsid w:val="006305E2"/>
    <w:rsid w:val="00631913"/>
    <w:rsid w:val="0063369E"/>
    <w:rsid w:val="0063567C"/>
    <w:rsid w:val="006361F7"/>
    <w:rsid w:val="0063648F"/>
    <w:rsid w:val="00636F1B"/>
    <w:rsid w:val="0063706C"/>
    <w:rsid w:val="00637512"/>
    <w:rsid w:val="0064048E"/>
    <w:rsid w:val="00640C7E"/>
    <w:rsid w:val="00641A68"/>
    <w:rsid w:val="00644615"/>
    <w:rsid w:val="0064570F"/>
    <w:rsid w:val="006468A1"/>
    <w:rsid w:val="00647039"/>
    <w:rsid w:val="0064744F"/>
    <w:rsid w:val="0064757A"/>
    <w:rsid w:val="00647DAA"/>
    <w:rsid w:val="00650F47"/>
    <w:rsid w:val="00652200"/>
    <w:rsid w:val="006533FA"/>
    <w:rsid w:val="00653FE4"/>
    <w:rsid w:val="006548DC"/>
    <w:rsid w:val="00654977"/>
    <w:rsid w:val="00655DF5"/>
    <w:rsid w:val="00656378"/>
    <w:rsid w:val="006569A1"/>
    <w:rsid w:val="00656B5B"/>
    <w:rsid w:val="00660FCD"/>
    <w:rsid w:val="006611AD"/>
    <w:rsid w:val="006611B8"/>
    <w:rsid w:val="00661AC2"/>
    <w:rsid w:val="00663851"/>
    <w:rsid w:val="00663B60"/>
    <w:rsid w:val="00664655"/>
    <w:rsid w:val="00665CB8"/>
    <w:rsid w:val="00666423"/>
    <w:rsid w:val="00666FD9"/>
    <w:rsid w:val="006672D3"/>
    <w:rsid w:val="00667E4E"/>
    <w:rsid w:val="006740DB"/>
    <w:rsid w:val="006762B8"/>
    <w:rsid w:val="0068013A"/>
    <w:rsid w:val="006804D7"/>
    <w:rsid w:val="00680B9A"/>
    <w:rsid w:val="00681C09"/>
    <w:rsid w:val="006827AF"/>
    <w:rsid w:val="006832C7"/>
    <w:rsid w:val="0068641F"/>
    <w:rsid w:val="006915D9"/>
    <w:rsid w:val="00691A85"/>
    <w:rsid w:val="006937DF"/>
    <w:rsid w:val="00694D3D"/>
    <w:rsid w:val="00697BA6"/>
    <w:rsid w:val="00697CE1"/>
    <w:rsid w:val="006A0242"/>
    <w:rsid w:val="006A0416"/>
    <w:rsid w:val="006A129A"/>
    <w:rsid w:val="006A3460"/>
    <w:rsid w:val="006A3DF0"/>
    <w:rsid w:val="006A6652"/>
    <w:rsid w:val="006A6963"/>
    <w:rsid w:val="006A75CA"/>
    <w:rsid w:val="006B0F9B"/>
    <w:rsid w:val="006B19AA"/>
    <w:rsid w:val="006B19EA"/>
    <w:rsid w:val="006B1CFF"/>
    <w:rsid w:val="006B26E5"/>
    <w:rsid w:val="006B3260"/>
    <w:rsid w:val="006B418D"/>
    <w:rsid w:val="006B61B7"/>
    <w:rsid w:val="006C0682"/>
    <w:rsid w:val="006C0CF0"/>
    <w:rsid w:val="006C1081"/>
    <w:rsid w:val="006C1DCA"/>
    <w:rsid w:val="006C226F"/>
    <w:rsid w:val="006C3017"/>
    <w:rsid w:val="006C3FC2"/>
    <w:rsid w:val="006C4582"/>
    <w:rsid w:val="006C4784"/>
    <w:rsid w:val="006C4B57"/>
    <w:rsid w:val="006C4E37"/>
    <w:rsid w:val="006C644F"/>
    <w:rsid w:val="006C7B13"/>
    <w:rsid w:val="006C7CB4"/>
    <w:rsid w:val="006D37F3"/>
    <w:rsid w:val="006D61D5"/>
    <w:rsid w:val="006D642B"/>
    <w:rsid w:val="006D779F"/>
    <w:rsid w:val="006E0ADE"/>
    <w:rsid w:val="006E19D6"/>
    <w:rsid w:val="006E229A"/>
    <w:rsid w:val="006E3A86"/>
    <w:rsid w:val="006E3AD5"/>
    <w:rsid w:val="006E435D"/>
    <w:rsid w:val="006E5496"/>
    <w:rsid w:val="006E7487"/>
    <w:rsid w:val="006F0DCD"/>
    <w:rsid w:val="006F158D"/>
    <w:rsid w:val="006F1C32"/>
    <w:rsid w:val="006F3411"/>
    <w:rsid w:val="006F6BB3"/>
    <w:rsid w:val="006F6D8C"/>
    <w:rsid w:val="006F6E85"/>
    <w:rsid w:val="0070008C"/>
    <w:rsid w:val="007015EE"/>
    <w:rsid w:val="00703D73"/>
    <w:rsid w:val="007066B7"/>
    <w:rsid w:val="007067EE"/>
    <w:rsid w:val="00710213"/>
    <w:rsid w:val="00710D77"/>
    <w:rsid w:val="00711A39"/>
    <w:rsid w:val="0071273F"/>
    <w:rsid w:val="00712B63"/>
    <w:rsid w:val="00712C78"/>
    <w:rsid w:val="00715614"/>
    <w:rsid w:val="00715BA7"/>
    <w:rsid w:val="007161FA"/>
    <w:rsid w:val="00721B3B"/>
    <w:rsid w:val="00721F4E"/>
    <w:rsid w:val="00723179"/>
    <w:rsid w:val="00723BD6"/>
    <w:rsid w:val="007246BE"/>
    <w:rsid w:val="00724964"/>
    <w:rsid w:val="0072501F"/>
    <w:rsid w:val="0072599F"/>
    <w:rsid w:val="00725C65"/>
    <w:rsid w:val="00725D96"/>
    <w:rsid w:val="00725F4C"/>
    <w:rsid w:val="00727577"/>
    <w:rsid w:val="00730518"/>
    <w:rsid w:val="00731F36"/>
    <w:rsid w:val="00732524"/>
    <w:rsid w:val="00732B0D"/>
    <w:rsid w:val="00732DEF"/>
    <w:rsid w:val="00733B2C"/>
    <w:rsid w:val="007341C2"/>
    <w:rsid w:val="0073476A"/>
    <w:rsid w:val="00734B73"/>
    <w:rsid w:val="007352F4"/>
    <w:rsid w:val="007363D2"/>
    <w:rsid w:val="00736A2E"/>
    <w:rsid w:val="007378E8"/>
    <w:rsid w:val="00737B01"/>
    <w:rsid w:val="00737D46"/>
    <w:rsid w:val="007407FF"/>
    <w:rsid w:val="0074087E"/>
    <w:rsid w:val="00740CC5"/>
    <w:rsid w:val="007415CD"/>
    <w:rsid w:val="0074285D"/>
    <w:rsid w:val="00744026"/>
    <w:rsid w:val="007446E7"/>
    <w:rsid w:val="0074494C"/>
    <w:rsid w:val="00745777"/>
    <w:rsid w:val="007459F5"/>
    <w:rsid w:val="00745CA4"/>
    <w:rsid w:val="007460C1"/>
    <w:rsid w:val="00746AD9"/>
    <w:rsid w:val="00753CAB"/>
    <w:rsid w:val="00754A5E"/>
    <w:rsid w:val="007551BE"/>
    <w:rsid w:val="00755851"/>
    <w:rsid w:val="007558A6"/>
    <w:rsid w:val="00756401"/>
    <w:rsid w:val="00757916"/>
    <w:rsid w:val="007623E3"/>
    <w:rsid w:val="00762E8B"/>
    <w:rsid w:val="00763A4B"/>
    <w:rsid w:val="00764DAA"/>
    <w:rsid w:val="007667C1"/>
    <w:rsid w:val="007671FD"/>
    <w:rsid w:val="00767A5E"/>
    <w:rsid w:val="00770B2D"/>
    <w:rsid w:val="00771C0B"/>
    <w:rsid w:val="00771C70"/>
    <w:rsid w:val="007725F7"/>
    <w:rsid w:val="00774C5C"/>
    <w:rsid w:val="007757A7"/>
    <w:rsid w:val="00776FE9"/>
    <w:rsid w:val="00777FE2"/>
    <w:rsid w:val="00780211"/>
    <w:rsid w:val="00780B8E"/>
    <w:rsid w:val="0078115A"/>
    <w:rsid w:val="00783CA4"/>
    <w:rsid w:val="00783D53"/>
    <w:rsid w:val="00784C9D"/>
    <w:rsid w:val="00787274"/>
    <w:rsid w:val="007908F1"/>
    <w:rsid w:val="00791EC3"/>
    <w:rsid w:val="00793EB3"/>
    <w:rsid w:val="00794701"/>
    <w:rsid w:val="00795CD5"/>
    <w:rsid w:val="00796464"/>
    <w:rsid w:val="007976C8"/>
    <w:rsid w:val="007A03D4"/>
    <w:rsid w:val="007A0753"/>
    <w:rsid w:val="007A162D"/>
    <w:rsid w:val="007A2032"/>
    <w:rsid w:val="007A3A11"/>
    <w:rsid w:val="007A3B3D"/>
    <w:rsid w:val="007A40BF"/>
    <w:rsid w:val="007A4B85"/>
    <w:rsid w:val="007A5760"/>
    <w:rsid w:val="007A6604"/>
    <w:rsid w:val="007A66AA"/>
    <w:rsid w:val="007A6ACD"/>
    <w:rsid w:val="007B00D6"/>
    <w:rsid w:val="007B0E9F"/>
    <w:rsid w:val="007B1C3E"/>
    <w:rsid w:val="007B41D9"/>
    <w:rsid w:val="007B4301"/>
    <w:rsid w:val="007B5703"/>
    <w:rsid w:val="007B7221"/>
    <w:rsid w:val="007C06EE"/>
    <w:rsid w:val="007C0D06"/>
    <w:rsid w:val="007C2F6A"/>
    <w:rsid w:val="007C4335"/>
    <w:rsid w:val="007C48DF"/>
    <w:rsid w:val="007C48FE"/>
    <w:rsid w:val="007C4C6D"/>
    <w:rsid w:val="007C4D4B"/>
    <w:rsid w:val="007C79AC"/>
    <w:rsid w:val="007C7B6F"/>
    <w:rsid w:val="007D051B"/>
    <w:rsid w:val="007D220D"/>
    <w:rsid w:val="007D26AD"/>
    <w:rsid w:val="007D526A"/>
    <w:rsid w:val="007D52AE"/>
    <w:rsid w:val="007D5847"/>
    <w:rsid w:val="007D6926"/>
    <w:rsid w:val="007D6927"/>
    <w:rsid w:val="007D6C74"/>
    <w:rsid w:val="007D6E99"/>
    <w:rsid w:val="007D7423"/>
    <w:rsid w:val="007E0BE1"/>
    <w:rsid w:val="007E1E58"/>
    <w:rsid w:val="007E3FB0"/>
    <w:rsid w:val="007E4283"/>
    <w:rsid w:val="007E5B2A"/>
    <w:rsid w:val="007E6563"/>
    <w:rsid w:val="007F01D6"/>
    <w:rsid w:val="007F0525"/>
    <w:rsid w:val="007F0F05"/>
    <w:rsid w:val="007F12D1"/>
    <w:rsid w:val="007F3466"/>
    <w:rsid w:val="007F479A"/>
    <w:rsid w:val="007F4929"/>
    <w:rsid w:val="007F55AD"/>
    <w:rsid w:val="007F59F8"/>
    <w:rsid w:val="007F6267"/>
    <w:rsid w:val="007F633E"/>
    <w:rsid w:val="007F63C5"/>
    <w:rsid w:val="007F74A9"/>
    <w:rsid w:val="008002A0"/>
    <w:rsid w:val="00800A12"/>
    <w:rsid w:val="008020F1"/>
    <w:rsid w:val="008029A8"/>
    <w:rsid w:val="008041BE"/>
    <w:rsid w:val="00804B1B"/>
    <w:rsid w:val="0080520F"/>
    <w:rsid w:val="0080680F"/>
    <w:rsid w:val="00810151"/>
    <w:rsid w:val="00810AD5"/>
    <w:rsid w:val="00810CD7"/>
    <w:rsid w:val="00810E5F"/>
    <w:rsid w:val="00811566"/>
    <w:rsid w:val="00811FF1"/>
    <w:rsid w:val="008126AE"/>
    <w:rsid w:val="00812B77"/>
    <w:rsid w:val="008145F3"/>
    <w:rsid w:val="008146C2"/>
    <w:rsid w:val="00816954"/>
    <w:rsid w:val="008176D3"/>
    <w:rsid w:val="00822E55"/>
    <w:rsid w:val="00822E56"/>
    <w:rsid w:val="008241A1"/>
    <w:rsid w:val="00824B7F"/>
    <w:rsid w:val="008252E7"/>
    <w:rsid w:val="008253C9"/>
    <w:rsid w:val="0082697D"/>
    <w:rsid w:val="0083050D"/>
    <w:rsid w:val="00830896"/>
    <w:rsid w:val="0083096E"/>
    <w:rsid w:val="00830ECF"/>
    <w:rsid w:val="00830EE4"/>
    <w:rsid w:val="008329B4"/>
    <w:rsid w:val="0083430B"/>
    <w:rsid w:val="0083440A"/>
    <w:rsid w:val="008348DD"/>
    <w:rsid w:val="00836B08"/>
    <w:rsid w:val="00836E08"/>
    <w:rsid w:val="00836F08"/>
    <w:rsid w:val="00837868"/>
    <w:rsid w:val="008378AA"/>
    <w:rsid w:val="00837B9B"/>
    <w:rsid w:val="0084042E"/>
    <w:rsid w:val="0084131E"/>
    <w:rsid w:val="0084206D"/>
    <w:rsid w:val="0084244C"/>
    <w:rsid w:val="00843DB5"/>
    <w:rsid w:val="00844817"/>
    <w:rsid w:val="0084519E"/>
    <w:rsid w:val="008452F4"/>
    <w:rsid w:val="008453E4"/>
    <w:rsid w:val="00850CA7"/>
    <w:rsid w:val="0085137C"/>
    <w:rsid w:val="00851430"/>
    <w:rsid w:val="00852757"/>
    <w:rsid w:val="00854003"/>
    <w:rsid w:val="00854C04"/>
    <w:rsid w:val="0085569A"/>
    <w:rsid w:val="0085776F"/>
    <w:rsid w:val="0086080B"/>
    <w:rsid w:val="00861A4E"/>
    <w:rsid w:val="00861C4F"/>
    <w:rsid w:val="0086774A"/>
    <w:rsid w:val="00872276"/>
    <w:rsid w:val="00874677"/>
    <w:rsid w:val="0087563A"/>
    <w:rsid w:val="00875655"/>
    <w:rsid w:val="00876EA5"/>
    <w:rsid w:val="008770CA"/>
    <w:rsid w:val="00880795"/>
    <w:rsid w:val="00881285"/>
    <w:rsid w:val="0088287B"/>
    <w:rsid w:val="00883153"/>
    <w:rsid w:val="00883946"/>
    <w:rsid w:val="00884772"/>
    <w:rsid w:val="00884A55"/>
    <w:rsid w:val="00885166"/>
    <w:rsid w:val="00885348"/>
    <w:rsid w:val="00886D0A"/>
    <w:rsid w:val="00887D31"/>
    <w:rsid w:val="0089011E"/>
    <w:rsid w:val="00892F45"/>
    <w:rsid w:val="00893393"/>
    <w:rsid w:val="00893C38"/>
    <w:rsid w:val="0089440C"/>
    <w:rsid w:val="00894DBC"/>
    <w:rsid w:val="008957A6"/>
    <w:rsid w:val="0089664D"/>
    <w:rsid w:val="008973CF"/>
    <w:rsid w:val="008979A7"/>
    <w:rsid w:val="008A0695"/>
    <w:rsid w:val="008A16A3"/>
    <w:rsid w:val="008A1BBA"/>
    <w:rsid w:val="008A20DB"/>
    <w:rsid w:val="008A2F7D"/>
    <w:rsid w:val="008A7282"/>
    <w:rsid w:val="008A7556"/>
    <w:rsid w:val="008A7FC5"/>
    <w:rsid w:val="008A7FEA"/>
    <w:rsid w:val="008B0A40"/>
    <w:rsid w:val="008B13C2"/>
    <w:rsid w:val="008B34BD"/>
    <w:rsid w:val="008B4CC9"/>
    <w:rsid w:val="008B636C"/>
    <w:rsid w:val="008B64F6"/>
    <w:rsid w:val="008C064B"/>
    <w:rsid w:val="008C2EA0"/>
    <w:rsid w:val="008C33AB"/>
    <w:rsid w:val="008C3EDF"/>
    <w:rsid w:val="008C4264"/>
    <w:rsid w:val="008C4375"/>
    <w:rsid w:val="008C47F9"/>
    <w:rsid w:val="008C5352"/>
    <w:rsid w:val="008C6536"/>
    <w:rsid w:val="008C6AC6"/>
    <w:rsid w:val="008C707E"/>
    <w:rsid w:val="008C7D93"/>
    <w:rsid w:val="008D2376"/>
    <w:rsid w:val="008D2C94"/>
    <w:rsid w:val="008D3CAA"/>
    <w:rsid w:val="008D53BE"/>
    <w:rsid w:val="008D55D9"/>
    <w:rsid w:val="008D6BCA"/>
    <w:rsid w:val="008D7542"/>
    <w:rsid w:val="008D7575"/>
    <w:rsid w:val="008E08DD"/>
    <w:rsid w:val="008E0EB9"/>
    <w:rsid w:val="008E374F"/>
    <w:rsid w:val="008E4A3F"/>
    <w:rsid w:val="008E4CA2"/>
    <w:rsid w:val="008E6DAF"/>
    <w:rsid w:val="008E702D"/>
    <w:rsid w:val="008E7933"/>
    <w:rsid w:val="008F01A8"/>
    <w:rsid w:val="008F29EA"/>
    <w:rsid w:val="008F3872"/>
    <w:rsid w:val="008F4039"/>
    <w:rsid w:val="008F44D7"/>
    <w:rsid w:val="008F496C"/>
    <w:rsid w:val="008F5640"/>
    <w:rsid w:val="008F57C4"/>
    <w:rsid w:val="008F5810"/>
    <w:rsid w:val="008F5A96"/>
    <w:rsid w:val="00900974"/>
    <w:rsid w:val="009023C4"/>
    <w:rsid w:val="00902EAC"/>
    <w:rsid w:val="00903550"/>
    <w:rsid w:val="00903FB4"/>
    <w:rsid w:val="009055B2"/>
    <w:rsid w:val="009055D4"/>
    <w:rsid w:val="00905C95"/>
    <w:rsid w:val="0090628B"/>
    <w:rsid w:val="00906EC7"/>
    <w:rsid w:val="009074E6"/>
    <w:rsid w:val="009074FD"/>
    <w:rsid w:val="00910BF9"/>
    <w:rsid w:val="00911AF5"/>
    <w:rsid w:val="00912AFD"/>
    <w:rsid w:val="00913410"/>
    <w:rsid w:val="00914F12"/>
    <w:rsid w:val="009228EE"/>
    <w:rsid w:val="00924417"/>
    <w:rsid w:val="00924802"/>
    <w:rsid w:val="00924DBD"/>
    <w:rsid w:val="0092519F"/>
    <w:rsid w:val="00925DEA"/>
    <w:rsid w:val="00926E76"/>
    <w:rsid w:val="00932EE7"/>
    <w:rsid w:val="00934863"/>
    <w:rsid w:val="00935342"/>
    <w:rsid w:val="009356BD"/>
    <w:rsid w:val="00935928"/>
    <w:rsid w:val="00936441"/>
    <w:rsid w:val="0093764F"/>
    <w:rsid w:val="00937EC0"/>
    <w:rsid w:val="00940383"/>
    <w:rsid w:val="00940EAC"/>
    <w:rsid w:val="00941BB5"/>
    <w:rsid w:val="009422FC"/>
    <w:rsid w:val="00944003"/>
    <w:rsid w:val="00946B24"/>
    <w:rsid w:val="00950673"/>
    <w:rsid w:val="009512B4"/>
    <w:rsid w:val="009517C9"/>
    <w:rsid w:val="00951D8D"/>
    <w:rsid w:val="00952E31"/>
    <w:rsid w:val="00954782"/>
    <w:rsid w:val="00956407"/>
    <w:rsid w:val="00956870"/>
    <w:rsid w:val="00960D42"/>
    <w:rsid w:val="009612A1"/>
    <w:rsid w:val="0096196E"/>
    <w:rsid w:val="00963EE4"/>
    <w:rsid w:val="009645E3"/>
    <w:rsid w:val="0096504D"/>
    <w:rsid w:val="0096732E"/>
    <w:rsid w:val="00970470"/>
    <w:rsid w:val="00971A1D"/>
    <w:rsid w:val="00972338"/>
    <w:rsid w:val="00973222"/>
    <w:rsid w:val="0097394C"/>
    <w:rsid w:val="009751B6"/>
    <w:rsid w:val="00975662"/>
    <w:rsid w:val="00975E08"/>
    <w:rsid w:val="00980612"/>
    <w:rsid w:val="00980617"/>
    <w:rsid w:val="00981963"/>
    <w:rsid w:val="00982996"/>
    <w:rsid w:val="00983552"/>
    <w:rsid w:val="0098402C"/>
    <w:rsid w:val="00984C23"/>
    <w:rsid w:val="00984EC1"/>
    <w:rsid w:val="00986E45"/>
    <w:rsid w:val="009872AE"/>
    <w:rsid w:val="009873B1"/>
    <w:rsid w:val="00987B87"/>
    <w:rsid w:val="009901AC"/>
    <w:rsid w:val="009905E8"/>
    <w:rsid w:val="00990E2E"/>
    <w:rsid w:val="0099102A"/>
    <w:rsid w:val="00991975"/>
    <w:rsid w:val="00991F9C"/>
    <w:rsid w:val="00992ED0"/>
    <w:rsid w:val="00992F44"/>
    <w:rsid w:val="00994068"/>
    <w:rsid w:val="0099445E"/>
    <w:rsid w:val="00994A7B"/>
    <w:rsid w:val="009960EB"/>
    <w:rsid w:val="009967E7"/>
    <w:rsid w:val="00997674"/>
    <w:rsid w:val="009A0239"/>
    <w:rsid w:val="009A025C"/>
    <w:rsid w:val="009A0709"/>
    <w:rsid w:val="009A0923"/>
    <w:rsid w:val="009A21F3"/>
    <w:rsid w:val="009A34CC"/>
    <w:rsid w:val="009A3675"/>
    <w:rsid w:val="009A3E51"/>
    <w:rsid w:val="009A426C"/>
    <w:rsid w:val="009A451E"/>
    <w:rsid w:val="009A5315"/>
    <w:rsid w:val="009A7D9A"/>
    <w:rsid w:val="009B460E"/>
    <w:rsid w:val="009B462B"/>
    <w:rsid w:val="009B5618"/>
    <w:rsid w:val="009B621D"/>
    <w:rsid w:val="009B68EB"/>
    <w:rsid w:val="009B736C"/>
    <w:rsid w:val="009B777A"/>
    <w:rsid w:val="009C0DBF"/>
    <w:rsid w:val="009C13E9"/>
    <w:rsid w:val="009C1BB0"/>
    <w:rsid w:val="009C2A2B"/>
    <w:rsid w:val="009C4467"/>
    <w:rsid w:val="009C528F"/>
    <w:rsid w:val="009C5302"/>
    <w:rsid w:val="009C53C3"/>
    <w:rsid w:val="009C680C"/>
    <w:rsid w:val="009C6DCC"/>
    <w:rsid w:val="009C75C2"/>
    <w:rsid w:val="009C76C9"/>
    <w:rsid w:val="009D02F3"/>
    <w:rsid w:val="009D179F"/>
    <w:rsid w:val="009D1A98"/>
    <w:rsid w:val="009D3206"/>
    <w:rsid w:val="009D35CB"/>
    <w:rsid w:val="009D4C0F"/>
    <w:rsid w:val="009D535D"/>
    <w:rsid w:val="009E1656"/>
    <w:rsid w:val="009E231F"/>
    <w:rsid w:val="009E26CD"/>
    <w:rsid w:val="009E298B"/>
    <w:rsid w:val="009E35D7"/>
    <w:rsid w:val="009E4B6F"/>
    <w:rsid w:val="009E5F5B"/>
    <w:rsid w:val="009F0437"/>
    <w:rsid w:val="009F106B"/>
    <w:rsid w:val="009F17D7"/>
    <w:rsid w:val="009F1FBB"/>
    <w:rsid w:val="009F2763"/>
    <w:rsid w:val="009F2C29"/>
    <w:rsid w:val="009F2D38"/>
    <w:rsid w:val="009F489A"/>
    <w:rsid w:val="009F5AC5"/>
    <w:rsid w:val="009F63BC"/>
    <w:rsid w:val="009F6946"/>
    <w:rsid w:val="00A00933"/>
    <w:rsid w:val="00A00BCE"/>
    <w:rsid w:val="00A01B6F"/>
    <w:rsid w:val="00A01BD5"/>
    <w:rsid w:val="00A03534"/>
    <w:rsid w:val="00A0366C"/>
    <w:rsid w:val="00A037E6"/>
    <w:rsid w:val="00A03B71"/>
    <w:rsid w:val="00A0529F"/>
    <w:rsid w:val="00A06330"/>
    <w:rsid w:val="00A06458"/>
    <w:rsid w:val="00A06C5F"/>
    <w:rsid w:val="00A06CF3"/>
    <w:rsid w:val="00A10F6A"/>
    <w:rsid w:val="00A1152A"/>
    <w:rsid w:val="00A1280A"/>
    <w:rsid w:val="00A12AB0"/>
    <w:rsid w:val="00A12BDD"/>
    <w:rsid w:val="00A12E17"/>
    <w:rsid w:val="00A13A64"/>
    <w:rsid w:val="00A141AE"/>
    <w:rsid w:val="00A15008"/>
    <w:rsid w:val="00A208A2"/>
    <w:rsid w:val="00A22215"/>
    <w:rsid w:val="00A22C97"/>
    <w:rsid w:val="00A24A7B"/>
    <w:rsid w:val="00A2505E"/>
    <w:rsid w:val="00A25B18"/>
    <w:rsid w:val="00A25D64"/>
    <w:rsid w:val="00A26A4E"/>
    <w:rsid w:val="00A30379"/>
    <w:rsid w:val="00A30575"/>
    <w:rsid w:val="00A30FD5"/>
    <w:rsid w:val="00A31A62"/>
    <w:rsid w:val="00A31C56"/>
    <w:rsid w:val="00A33070"/>
    <w:rsid w:val="00A37E14"/>
    <w:rsid w:val="00A42008"/>
    <w:rsid w:val="00A431D3"/>
    <w:rsid w:val="00A4474C"/>
    <w:rsid w:val="00A447FD"/>
    <w:rsid w:val="00A44B5A"/>
    <w:rsid w:val="00A45F2A"/>
    <w:rsid w:val="00A465E8"/>
    <w:rsid w:val="00A47085"/>
    <w:rsid w:val="00A47ACF"/>
    <w:rsid w:val="00A47C57"/>
    <w:rsid w:val="00A5016A"/>
    <w:rsid w:val="00A50948"/>
    <w:rsid w:val="00A53BD8"/>
    <w:rsid w:val="00A5422D"/>
    <w:rsid w:val="00A5435D"/>
    <w:rsid w:val="00A55F62"/>
    <w:rsid w:val="00A56176"/>
    <w:rsid w:val="00A56610"/>
    <w:rsid w:val="00A566E4"/>
    <w:rsid w:val="00A5748F"/>
    <w:rsid w:val="00A57B74"/>
    <w:rsid w:val="00A61B88"/>
    <w:rsid w:val="00A6204A"/>
    <w:rsid w:val="00A6211A"/>
    <w:rsid w:val="00A64601"/>
    <w:rsid w:val="00A65B12"/>
    <w:rsid w:val="00A6654B"/>
    <w:rsid w:val="00A6666F"/>
    <w:rsid w:val="00A668DC"/>
    <w:rsid w:val="00A66C8B"/>
    <w:rsid w:val="00A674C3"/>
    <w:rsid w:val="00A70234"/>
    <w:rsid w:val="00A70252"/>
    <w:rsid w:val="00A70ED8"/>
    <w:rsid w:val="00A7152C"/>
    <w:rsid w:val="00A717F5"/>
    <w:rsid w:val="00A7181C"/>
    <w:rsid w:val="00A739D7"/>
    <w:rsid w:val="00A73FDC"/>
    <w:rsid w:val="00A749C1"/>
    <w:rsid w:val="00A76334"/>
    <w:rsid w:val="00A77237"/>
    <w:rsid w:val="00A77C94"/>
    <w:rsid w:val="00A8126A"/>
    <w:rsid w:val="00A81D5C"/>
    <w:rsid w:val="00A82B59"/>
    <w:rsid w:val="00A82D70"/>
    <w:rsid w:val="00A83A44"/>
    <w:rsid w:val="00A84411"/>
    <w:rsid w:val="00A84D1B"/>
    <w:rsid w:val="00A85946"/>
    <w:rsid w:val="00A86D4D"/>
    <w:rsid w:val="00A8708C"/>
    <w:rsid w:val="00A8744D"/>
    <w:rsid w:val="00A87574"/>
    <w:rsid w:val="00A906B3"/>
    <w:rsid w:val="00A909C0"/>
    <w:rsid w:val="00A91BD4"/>
    <w:rsid w:val="00A92A19"/>
    <w:rsid w:val="00A940AA"/>
    <w:rsid w:val="00A9463E"/>
    <w:rsid w:val="00A94B87"/>
    <w:rsid w:val="00A9562A"/>
    <w:rsid w:val="00A96028"/>
    <w:rsid w:val="00A976FA"/>
    <w:rsid w:val="00A97F3C"/>
    <w:rsid w:val="00AA0C6C"/>
    <w:rsid w:val="00AA1D97"/>
    <w:rsid w:val="00AA5C32"/>
    <w:rsid w:val="00AA6243"/>
    <w:rsid w:val="00AA7FC4"/>
    <w:rsid w:val="00AB0781"/>
    <w:rsid w:val="00AB07E6"/>
    <w:rsid w:val="00AB3C06"/>
    <w:rsid w:val="00AB3D52"/>
    <w:rsid w:val="00AB42DF"/>
    <w:rsid w:val="00AB49B8"/>
    <w:rsid w:val="00AB4B7B"/>
    <w:rsid w:val="00AB4E26"/>
    <w:rsid w:val="00AB50FB"/>
    <w:rsid w:val="00AB557E"/>
    <w:rsid w:val="00AB5D49"/>
    <w:rsid w:val="00AB7C68"/>
    <w:rsid w:val="00AC08AF"/>
    <w:rsid w:val="00AC1477"/>
    <w:rsid w:val="00AC2233"/>
    <w:rsid w:val="00AC42AF"/>
    <w:rsid w:val="00AC56ED"/>
    <w:rsid w:val="00AC63B5"/>
    <w:rsid w:val="00AC691D"/>
    <w:rsid w:val="00AC6FBC"/>
    <w:rsid w:val="00AD0538"/>
    <w:rsid w:val="00AD0EEA"/>
    <w:rsid w:val="00AD1138"/>
    <w:rsid w:val="00AD29FD"/>
    <w:rsid w:val="00AD2E8A"/>
    <w:rsid w:val="00AD5343"/>
    <w:rsid w:val="00AD558A"/>
    <w:rsid w:val="00AD5B1B"/>
    <w:rsid w:val="00AD7314"/>
    <w:rsid w:val="00AD79E5"/>
    <w:rsid w:val="00AD7EC8"/>
    <w:rsid w:val="00AE037D"/>
    <w:rsid w:val="00AE1160"/>
    <w:rsid w:val="00AE3438"/>
    <w:rsid w:val="00AE397E"/>
    <w:rsid w:val="00AE42DA"/>
    <w:rsid w:val="00AE5056"/>
    <w:rsid w:val="00AE5344"/>
    <w:rsid w:val="00AE5459"/>
    <w:rsid w:val="00AE57BE"/>
    <w:rsid w:val="00AE71ED"/>
    <w:rsid w:val="00AE7A9A"/>
    <w:rsid w:val="00AF0974"/>
    <w:rsid w:val="00AF3837"/>
    <w:rsid w:val="00AF4874"/>
    <w:rsid w:val="00AF4881"/>
    <w:rsid w:val="00AF51A8"/>
    <w:rsid w:val="00AF5FCA"/>
    <w:rsid w:val="00AF74D3"/>
    <w:rsid w:val="00AF7773"/>
    <w:rsid w:val="00B008B0"/>
    <w:rsid w:val="00B008D6"/>
    <w:rsid w:val="00B02282"/>
    <w:rsid w:val="00B02CC5"/>
    <w:rsid w:val="00B03D10"/>
    <w:rsid w:val="00B03DA5"/>
    <w:rsid w:val="00B06B06"/>
    <w:rsid w:val="00B105BD"/>
    <w:rsid w:val="00B11437"/>
    <w:rsid w:val="00B12877"/>
    <w:rsid w:val="00B12E94"/>
    <w:rsid w:val="00B13A80"/>
    <w:rsid w:val="00B1518F"/>
    <w:rsid w:val="00B16904"/>
    <w:rsid w:val="00B16AEA"/>
    <w:rsid w:val="00B16E11"/>
    <w:rsid w:val="00B20288"/>
    <w:rsid w:val="00B23354"/>
    <w:rsid w:val="00B238EC"/>
    <w:rsid w:val="00B269DA"/>
    <w:rsid w:val="00B27FCA"/>
    <w:rsid w:val="00B30AD7"/>
    <w:rsid w:val="00B31BF5"/>
    <w:rsid w:val="00B32B3D"/>
    <w:rsid w:val="00B33059"/>
    <w:rsid w:val="00B33B4B"/>
    <w:rsid w:val="00B35106"/>
    <w:rsid w:val="00B35F0B"/>
    <w:rsid w:val="00B36F77"/>
    <w:rsid w:val="00B425BA"/>
    <w:rsid w:val="00B42E82"/>
    <w:rsid w:val="00B434B9"/>
    <w:rsid w:val="00B4355F"/>
    <w:rsid w:val="00B45537"/>
    <w:rsid w:val="00B46668"/>
    <w:rsid w:val="00B46983"/>
    <w:rsid w:val="00B47454"/>
    <w:rsid w:val="00B50184"/>
    <w:rsid w:val="00B50255"/>
    <w:rsid w:val="00B515D7"/>
    <w:rsid w:val="00B51D5A"/>
    <w:rsid w:val="00B52B9C"/>
    <w:rsid w:val="00B52D2B"/>
    <w:rsid w:val="00B53A8B"/>
    <w:rsid w:val="00B53C93"/>
    <w:rsid w:val="00B5431F"/>
    <w:rsid w:val="00B5433F"/>
    <w:rsid w:val="00B54F4C"/>
    <w:rsid w:val="00B5638F"/>
    <w:rsid w:val="00B578CF"/>
    <w:rsid w:val="00B6008A"/>
    <w:rsid w:val="00B60786"/>
    <w:rsid w:val="00B60D06"/>
    <w:rsid w:val="00B60DB4"/>
    <w:rsid w:val="00B62310"/>
    <w:rsid w:val="00B6245E"/>
    <w:rsid w:val="00B63755"/>
    <w:rsid w:val="00B63853"/>
    <w:rsid w:val="00B64D59"/>
    <w:rsid w:val="00B64DBC"/>
    <w:rsid w:val="00B6527C"/>
    <w:rsid w:val="00B70E40"/>
    <w:rsid w:val="00B71394"/>
    <w:rsid w:val="00B72EB3"/>
    <w:rsid w:val="00B73EAE"/>
    <w:rsid w:val="00B755F5"/>
    <w:rsid w:val="00B75E94"/>
    <w:rsid w:val="00B777E5"/>
    <w:rsid w:val="00B77D81"/>
    <w:rsid w:val="00B77E97"/>
    <w:rsid w:val="00B80E03"/>
    <w:rsid w:val="00B81B6B"/>
    <w:rsid w:val="00B82992"/>
    <w:rsid w:val="00B8369E"/>
    <w:rsid w:val="00B8540F"/>
    <w:rsid w:val="00B85878"/>
    <w:rsid w:val="00B8668C"/>
    <w:rsid w:val="00B91338"/>
    <w:rsid w:val="00B9191D"/>
    <w:rsid w:val="00B92A9C"/>
    <w:rsid w:val="00B92F4D"/>
    <w:rsid w:val="00B93696"/>
    <w:rsid w:val="00B939FA"/>
    <w:rsid w:val="00B93C9C"/>
    <w:rsid w:val="00B93D54"/>
    <w:rsid w:val="00B95435"/>
    <w:rsid w:val="00B960DF"/>
    <w:rsid w:val="00B9651E"/>
    <w:rsid w:val="00BA07DE"/>
    <w:rsid w:val="00BA0B7D"/>
    <w:rsid w:val="00BA1617"/>
    <w:rsid w:val="00BA1BCA"/>
    <w:rsid w:val="00BA2D2B"/>
    <w:rsid w:val="00BA3F6B"/>
    <w:rsid w:val="00BA4786"/>
    <w:rsid w:val="00BA48FF"/>
    <w:rsid w:val="00BA4EEC"/>
    <w:rsid w:val="00BA5111"/>
    <w:rsid w:val="00BA7961"/>
    <w:rsid w:val="00BA7BCD"/>
    <w:rsid w:val="00BA7E18"/>
    <w:rsid w:val="00BB088C"/>
    <w:rsid w:val="00BB0E45"/>
    <w:rsid w:val="00BB1C79"/>
    <w:rsid w:val="00BB28C8"/>
    <w:rsid w:val="00BB3BB8"/>
    <w:rsid w:val="00BB44D4"/>
    <w:rsid w:val="00BB47E8"/>
    <w:rsid w:val="00BB5F3B"/>
    <w:rsid w:val="00BB6B3A"/>
    <w:rsid w:val="00BB7507"/>
    <w:rsid w:val="00BC17CB"/>
    <w:rsid w:val="00BC1BE0"/>
    <w:rsid w:val="00BC2A41"/>
    <w:rsid w:val="00BC40FB"/>
    <w:rsid w:val="00BC61F5"/>
    <w:rsid w:val="00BC62A7"/>
    <w:rsid w:val="00BC631F"/>
    <w:rsid w:val="00BC635B"/>
    <w:rsid w:val="00BC67CA"/>
    <w:rsid w:val="00BC6DAA"/>
    <w:rsid w:val="00BC7E0B"/>
    <w:rsid w:val="00BD06D4"/>
    <w:rsid w:val="00BD1CDC"/>
    <w:rsid w:val="00BD2678"/>
    <w:rsid w:val="00BD38B0"/>
    <w:rsid w:val="00BD46B9"/>
    <w:rsid w:val="00BD5B54"/>
    <w:rsid w:val="00BD65B0"/>
    <w:rsid w:val="00BD7144"/>
    <w:rsid w:val="00BD7918"/>
    <w:rsid w:val="00BD7EE1"/>
    <w:rsid w:val="00BE0579"/>
    <w:rsid w:val="00BE299A"/>
    <w:rsid w:val="00BE2AEB"/>
    <w:rsid w:val="00BE3187"/>
    <w:rsid w:val="00BE3FFD"/>
    <w:rsid w:val="00BE483E"/>
    <w:rsid w:val="00BE4CF7"/>
    <w:rsid w:val="00BE55A6"/>
    <w:rsid w:val="00BE59AC"/>
    <w:rsid w:val="00BE5B05"/>
    <w:rsid w:val="00BE5F0E"/>
    <w:rsid w:val="00BE69E9"/>
    <w:rsid w:val="00BF0271"/>
    <w:rsid w:val="00BF0D01"/>
    <w:rsid w:val="00BF229E"/>
    <w:rsid w:val="00BF35CE"/>
    <w:rsid w:val="00BF44A9"/>
    <w:rsid w:val="00BF595D"/>
    <w:rsid w:val="00BF60DF"/>
    <w:rsid w:val="00BF72C6"/>
    <w:rsid w:val="00BF7362"/>
    <w:rsid w:val="00BF785A"/>
    <w:rsid w:val="00BF7B1F"/>
    <w:rsid w:val="00BF7EE2"/>
    <w:rsid w:val="00C00D53"/>
    <w:rsid w:val="00C01333"/>
    <w:rsid w:val="00C017C4"/>
    <w:rsid w:val="00C01C78"/>
    <w:rsid w:val="00C028D4"/>
    <w:rsid w:val="00C03739"/>
    <w:rsid w:val="00C03E6B"/>
    <w:rsid w:val="00C04151"/>
    <w:rsid w:val="00C0450C"/>
    <w:rsid w:val="00C04B4A"/>
    <w:rsid w:val="00C05547"/>
    <w:rsid w:val="00C05741"/>
    <w:rsid w:val="00C073A5"/>
    <w:rsid w:val="00C075DE"/>
    <w:rsid w:val="00C11ABF"/>
    <w:rsid w:val="00C11C2F"/>
    <w:rsid w:val="00C169D0"/>
    <w:rsid w:val="00C170B7"/>
    <w:rsid w:val="00C17149"/>
    <w:rsid w:val="00C20395"/>
    <w:rsid w:val="00C20AD4"/>
    <w:rsid w:val="00C21993"/>
    <w:rsid w:val="00C23525"/>
    <w:rsid w:val="00C23632"/>
    <w:rsid w:val="00C23E34"/>
    <w:rsid w:val="00C248B9"/>
    <w:rsid w:val="00C250D2"/>
    <w:rsid w:val="00C25DA9"/>
    <w:rsid w:val="00C268FE"/>
    <w:rsid w:val="00C30B5B"/>
    <w:rsid w:val="00C30EDC"/>
    <w:rsid w:val="00C321B0"/>
    <w:rsid w:val="00C32445"/>
    <w:rsid w:val="00C331E1"/>
    <w:rsid w:val="00C348CE"/>
    <w:rsid w:val="00C360C7"/>
    <w:rsid w:val="00C36141"/>
    <w:rsid w:val="00C361E9"/>
    <w:rsid w:val="00C40875"/>
    <w:rsid w:val="00C41741"/>
    <w:rsid w:val="00C41B0E"/>
    <w:rsid w:val="00C4555A"/>
    <w:rsid w:val="00C46E8F"/>
    <w:rsid w:val="00C521E1"/>
    <w:rsid w:val="00C5224F"/>
    <w:rsid w:val="00C5321D"/>
    <w:rsid w:val="00C54EF0"/>
    <w:rsid w:val="00C55033"/>
    <w:rsid w:val="00C556D4"/>
    <w:rsid w:val="00C55799"/>
    <w:rsid w:val="00C5669B"/>
    <w:rsid w:val="00C56F8A"/>
    <w:rsid w:val="00C57C36"/>
    <w:rsid w:val="00C6165A"/>
    <w:rsid w:val="00C61EDE"/>
    <w:rsid w:val="00C62139"/>
    <w:rsid w:val="00C62B22"/>
    <w:rsid w:val="00C6311D"/>
    <w:rsid w:val="00C63145"/>
    <w:rsid w:val="00C63BA0"/>
    <w:rsid w:val="00C63FF7"/>
    <w:rsid w:val="00C642B6"/>
    <w:rsid w:val="00C6476B"/>
    <w:rsid w:val="00C6664C"/>
    <w:rsid w:val="00C6797C"/>
    <w:rsid w:val="00C7055D"/>
    <w:rsid w:val="00C70655"/>
    <w:rsid w:val="00C70DE9"/>
    <w:rsid w:val="00C7115D"/>
    <w:rsid w:val="00C71728"/>
    <w:rsid w:val="00C71927"/>
    <w:rsid w:val="00C72C74"/>
    <w:rsid w:val="00C73B29"/>
    <w:rsid w:val="00C73F78"/>
    <w:rsid w:val="00C73FF5"/>
    <w:rsid w:val="00C7570C"/>
    <w:rsid w:val="00C75732"/>
    <w:rsid w:val="00C7628F"/>
    <w:rsid w:val="00C76690"/>
    <w:rsid w:val="00C76C5B"/>
    <w:rsid w:val="00C76DD1"/>
    <w:rsid w:val="00C77FED"/>
    <w:rsid w:val="00C807C6"/>
    <w:rsid w:val="00C80DF5"/>
    <w:rsid w:val="00C81570"/>
    <w:rsid w:val="00C816A3"/>
    <w:rsid w:val="00C8234C"/>
    <w:rsid w:val="00C83E56"/>
    <w:rsid w:val="00C859AD"/>
    <w:rsid w:val="00C85A52"/>
    <w:rsid w:val="00C86074"/>
    <w:rsid w:val="00C87B8E"/>
    <w:rsid w:val="00C91672"/>
    <w:rsid w:val="00C91B1E"/>
    <w:rsid w:val="00C91BD0"/>
    <w:rsid w:val="00C921F1"/>
    <w:rsid w:val="00C92877"/>
    <w:rsid w:val="00C945DE"/>
    <w:rsid w:val="00C956DF"/>
    <w:rsid w:val="00C96551"/>
    <w:rsid w:val="00C9796D"/>
    <w:rsid w:val="00CA3CD5"/>
    <w:rsid w:val="00CA6C76"/>
    <w:rsid w:val="00CA7B29"/>
    <w:rsid w:val="00CB121A"/>
    <w:rsid w:val="00CB18C6"/>
    <w:rsid w:val="00CB2468"/>
    <w:rsid w:val="00CB7AB0"/>
    <w:rsid w:val="00CC0304"/>
    <w:rsid w:val="00CC1862"/>
    <w:rsid w:val="00CC19C3"/>
    <w:rsid w:val="00CC20DA"/>
    <w:rsid w:val="00CC2223"/>
    <w:rsid w:val="00CC2CEB"/>
    <w:rsid w:val="00CC2DE0"/>
    <w:rsid w:val="00CC34E6"/>
    <w:rsid w:val="00CC37E0"/>
    <w:rsid w:val="00CC3B27"/>
    <w:rsid w:val="00CC52B8"/>
    <w:rsid w:val="00CC547F"/>
    <w:rsid w:val="00CC6D85"/>
    <w:rsid w:val="00CC79DC"/>
    <w:rsid w:val="00CD1448"/>
    <w:rsid w:val="00CD1494"/>
    <w:rsid w:val="00CD1676"/>
    <w:rsid w:val="00CD21B4"/>
    <w:rsid w:val="00CD4B5D"/>
    <w:rsid w:val="00CD5586"/>
    <w:rsid w:val="00CD72E3"/>
    <w:rsid w:val="00CD733F"/>
    <w:rsid w:val="00CE00C3"/>
    <w:rsid w:val="00CE1441"/>
    <w:rsid w:val="00CE25E7"/>
    <w:rsid w:val="00CE30AD"/>
    <w:rsid w:val="00CE435F"/>
    <w:rsid w:val="00CE4A51"/>
    <w:rsid w:val="00CE65AB"/>
    <w:rsid w:val="00CE7E4D"/>
    <w:rsid w:val="00CF00D4"/>
    <w:rsid w:val="00CF0CF9"/>
    <w:rsid w:val="00CF1788"/>
    <w:rsid w:val="00CF18BE"/>
    <w:rsid w:val="00CF1FAF"/>
    <w:rsid w:val="00CF324E"/>
    <w:rsid w:val="00CF64DE"/>
    <w:rsid w:val="00CF7830"/>
    <w:rsid w:val="00D00BD9"/>
    <w:rsid w:val="00D00D51"/>
    <w:rsid w:val="00D038D3"/>
    <w:rsid w:val="00D03AD1"/>
    <w:rsid w:val="00D03CCD"/>
    <w:rsid w:val="00D05C4F"/>
    <w:rsid w:val="00D0677A"/>
    <w:rsid w:val="00D07659"/>
    <w:rsid w:val="00D07762"/>
    <w:rsid w:val="00D07CDA"/>
    <w:rsid w:val="00D10077"/>
    <w:rsid w:val="00D10DE2"/>
    <w:rsid w:val="00D1170E"/>
    <w:rsid w:val="00D12D0C"/>
    <w:rsid w:val="00D150FD"/>
    <w:rsid w:val="00D15B5E"/>
    <w:rsid w:val="00D16233"/>
    <w:rsid w:val="00D16A65"/>
    <w:rsid w:val="00D172ED"/>
    <w:rsid w:val="00D1785F"/>
    <w:rsid w:val="00D20FAC"/>
    <w:rsid w:val="00D23D6D"/>
    <w:rsid w:val="00D27240"/>
    <w:rsid w:val="00D276AE"/>
    <w:rsid w:val="00D3370A"/>
    <w:rsid w:val="00D34295"/>
    <w:rsid w:val="00D34658"/>
    <w:rsid w:val="00D3527F"/>
    <w:rsid w:val="00D37374"/>
    <w:rsid w:val="00D37D27"/>
    <w:rsid w:val="00D40EBC"/>
    <w:rsid w:val="00D42A60"/>
    <w:rsid w:val="00D4372F"/>
    <w:rsid w:val="00D4460B"/>
    <w:rsid w:val="00D44B13"/>
    <w:rsid w:val="00D47DD0"/>
    <w:rsid w:val="00D518D5"/>
    <w:rsid w:val="00D53C0E"/>
    <w:rsid w:val="00D555B8"/>
    <w:rsid w:val="00D55827"/>
    <w:rsid w:val="00D55BE9"/>
    <w:rsid w:val="00D61621"/>
    <w:rsid w:val="00D61A81"/>
    <w:rsid w:val="00D63AAC"/>
    <w:rsid w:val="00D64F4F"/>
    <w:rsid w:val="00D65D75"/>
    <w:rsid w:val="00D66AB6"/>
    <w:rsid w:val="00D67818"/>
    <w:rsid w:val="00D67A2B"/>
    <w:rsid w:val="00D70293"/>
    <w:rsid w:val="00D71B7C"/>
    <w:rsid w:val="00D72953"/>
    <w:rsid w:val="00D7498E"/>
    <w:rsid w:val="00D7523B"/>
    <w:rsid w:val="00D7584A"/>
    <w:rsid w:val="00D76451"/>
    <w:rsid w:val="00D80229"/>
    <w:rsid w:val="00D80E17"/>
    <w:rsid w:val="00D80F52"/>
    <w:rsid w:val="00D81243"/>
    <w:rsid w:val="00D81EE9"/>
    <w:rsid w:val="00D8210C"/>
    <w:rsid w:val="00D82A82"/>
    <w:rsid w:val="00D8315D"/>
    <w:rsid w:val="00D837AF"/>
    <w:rsid w:val="00D83EFC"/>
    <w:rsid w:val="00D846EF"/>
    <w:rsid w:val="00D84AF5"/>
    <w:rsid w:val="00D87B09"/>
    <w:rsid w:val="00D903BC"/>
    <w:rsid w:val="00D90C16"/>
    <w:rsid w:val="00D91159"/>
    <w:rsid w:val="00D94FE8"/>
    <w:rsid w:val="00D957CC"/>
    <w:rsid w:val="00D95E4D"/>
    <w:rsid w:val="00D9735E"/>
    <w:rsid w:val="00DA00DE"/>
    <w:rsid w:val="00DA04F2"/>
    <w:rsid w:val="00DA0893"/>
    <w:rsid w:val="00DA2424"/>
    <w:rsid w:val="00DA31B1"/>
    <w:rsid w:val="00DA32B7"/>
    <w:rsid w:val="00DA3AFC"/>
    <w:rsid w:val="00DA3C62"/>
    <w:rsid w:val="00DA4484"/>
    <w:rsid w:val="00DA5309"/>
    <w:rsid w:val="00DA6A3F"/>
    <w:rsid w:val="00DA7A2F"/>
    <w:rsid w:val="00DB0334"/>
    <w:rsid w:val="00DB06CF"/>
    <w:rsid w:val="00DB0C02"/>
    <w:rsid w:val="00DB10C3"/>
    <w:rsid w:val="00DB20A7"/>
    <w:rsid w:val="00DB2DB2"/>
    <w:rsid w:val="00DB33F9"/>
    <w:rsid w:val="00DB36CD"/>
    <w:rsid w:val="00DB3C56"/>
    <w:rsid w:val="00DB44A4"/>
    <w:rsid w:val="00DB4911"/>
    <w:rsid w:val="00DB4B2F"/>
    <w:rsid w:val="00DB5B4F"/>
    <w:rsid w:val="00DB5C80"/>
    <w:rsid w:val="00DB69B9"/>
    <w:rsid w:val="00DC1D4D"/>
    <w:rsid w:val="00DC3226"/>
    <w:rsid w:val="00DC3299"/>
    <w:rsid w:val="00DC3797"/>
    <w:rsid w:val="00DC4B7B"/>
    <w:rsid w:val="00DC5932"/>
    <w:rsid w:val="00DC74A9"/>
    <w:rsid w:val="00DC7CF8"/>
    <w:rsid w:val="00DD2A04"/>
    <w:rsid w:val="00DD4BBE"/>
    <w:rsid w:val="00DD4CC2"/>
    <w:rsid w:val="00DD5291"/>
    <w:rsid w:val="00DD5524"/>
    <w:rsid w:val="00DD578B"/>
    <w:rsid w:val="00DD57A9"/>
    <w:rsid w:val="00DD6CA9"/>
    <w:rsid w:val="00DE1104"/>
    <w:rsid w:val="00DE2A62"/>
    <w:rsid w:val="00DE37C0"/>
    <w:rsid w:val="00DE424B"/>
    <w:rsid w:val="00DE4DC5"/>
    <w:rsid w:val="00DE6D19"/>
    <w:rsid w:val="00DF0357"/>
    <w:rsid w:val="00DF080C"/>
    <w:rsid w:val="00DF260D"/>
    <w:rsid w:val="00DF366D"/>
    <w:rsid w:val="00DF3C52"/>
    <w:rsid w:val="00DF4FED"/>
    <w:rsid w:val="00DF5740"/>
    <w:rsid w:val="00DF6CCE"/>
    <w:rsid w:val="00DF77E7"/>
    <w:rsid w:val="00E00B65"/>
    <w:rsid w:val="00E01BD8"/>
    <w:rsid w:val="00E03727"/>
    <w:rsid w:val="00E043B6"/>
    <w:rsid w:val="00E044EA"/>
    <w:rsid w:val="00E06420"/>
    <w:rsid w:val="00E070AF"/>
    <w:rsid w:val="00E11970"/>
    <w:rsid w:val="00E11E9E"/>
    <w:rsid w:val="00E15418"/>
    <w:rsid w:val="00E154F8"/>
    <w:rsid w:val="00E203E4"/>
    <w:rsid w:val="00E2103D"/>
    <w:rsid w:val="00E231D8"/>
    <w:rsid w:val="00E235FB"/>
    <w:rsid w:val="00E24206"/>
    <w:rsid w:val="00E27B54"/>
    <w:rsid w:val="00E27B8E"/>
    <w:rsid w:val="00E30DF2"/>
    <w:rsid w:val="00E322EC"/>
    <w:rsid w:val="00E3274A"/>
    <w:rsid w:val="00E33269"/>
    <w:rsid w:val="00E33EBA"/>
    <w:rsid w:val="00E3400F"/>
    <w:rsid w:val="00E36102"/>
    <w:rsid w:val="00E400A6"/>
    <w:rsid w:val="00E45659"/>
    <w:rsid w:val="00E456A8"/>
    <w:rsid w:val="00E45E4C"/>
    <w:rsid w:val="00E46B47"/>
    <w:rsid w:val="00E5096A"/>
    <w:rsid w:val="00E5118A"/>
    <w:rsid w:val="00E5133A"/>
    <w:rsid w:val="00E52343"/>
    <w:rsid w:val="00E52B12"/>
    <w:rsid w:val="00E534B3"/>
    <w:rsid w:val="00E5539E"/>
    <w:rsid w:val="00E55618"/>
    <w:rsid w:val="00E55F79"/>
    <w:rsid w:val="00E57404"/>
    <w:rsid w:val="00E6075D"/>
    <w:rsid w:val="00E617B9"/>
    <w:rsid w:val="00E623BC"/>
    <w:rsid w:val="00E661CB"/>
    <w:rsid w:val="00E6675D"/>
    <w:rsid w:val="00E67B9A"/>
    <w:rsid w:val="00E700B1"/>
    <w:rsid w:val="00E7147C"/>
    <w:rsid w:val="00E71D29"/>
    <w:rsid w:val="00E72220"/>
    <w:rsid w:val="00E725E8"/>
    <w:rsid w:val="00E73D63"/>
    <w:rsid w:val="00E73FAE"/>
    <w:rsid w:val="00E7448A"/>
    <w:rsid w:val="00E75A03"/>
    <w:rsid w:val="00E76732"/>
    <w:rsid w:val="00E768EE"/>
    <w:rsid w:val="00E769E8"/>
    <w:rsid w:val="00E76A02"/>
    <w:rsid w:val="00E77203"/>
    <w:rsid w:val="00E77BAC"/>
    <w:rsid w:val="00E801D5"/>
    <w:rsid w:val="00E81545"/>
    <w:rsid w:val="00E81C0F"/>
    <w:rsid w:val="00E81C10"/>
    <w:rsid w:val="00E823EE"/>
    <w:rsid w:val="00E82560"/>
    <w:rsid w:val="00E828A1"/>
    <w:rsid w:val="00E82AE7"/>
    <w:rsid w:val="00E82D20"/>
    <w:rsid w:val="00E83A70"/>
    <w:rsid w:val="00E845B4"/>
    <w:rsid w:val="00E855A9"/>
    <w:rsid w:val="00E85874"/>
    <w:rsid w:val="00E863B3"/>
    <w:rsid w:val="00E86BF4"/>
    <w:rsid w:val="00E91E43"/>
    <w:rsid w:val="00E91ECD"/>
    <w:rsid w:val="00E92077"/>
    <w:rsid w:val="00E927F9"/>
    <w:rsid w:val="00E93E87"/>
    <w:rsid w:val="00E94C66"/>
    <w:rsid w:val="00E9549C"/>
    <w:rsid w:val="00E95BF4"/>
    <w:rsid w:val="00E9657E"/>
    <w:rsid w:val="00E97D7F"/>
    <w:rsid w:val="00EA1D09"/>
    <w:rsid w:val="00EA24D6"/>
    <w:rsid w:val="00EA2C4B"/>
    <w:rsid w:val="00EA372E"/>
    <w:rsid w:val="00EA58EE"/>
    <w:rsid w:val="00EA5AFE"/>
    <w:rsid w:val="00EA6F41"/>
    <w:rsid w:val="00EA7004"/>
    <w:rsid w:val="00EB0227"/>
    <w:rsid w:val="00EB2E00"/>
    <w:rsid w:val="00EB364E"/>
    <w:rsid w:val="00EB4055"/>
    <w:rsid w:val="00EB433C"/>
    <w:rsid w:val="00EB4648"/>
    <w:rsid w:val="00EB4BE7"/>
    <w:rsid w:val="00EB50F7"/>
    <w:rsid w:val="00EB562B"/>
    <w:rsid w:val="00EB56A6"/>
    <w:rsid w:val="00EB629A"/>
    <w:rsid w:val="00EC0EFF"/>
    <w:rsid w:val="00EC156B"/>
    <w:rsid w:val="00EC1CD7"/>
    <w:rsid w:val="00EC2977"/>
    <w:rsid w:val="00EC4350"/>
    <w:rsid w:val="00EC619F"/>
    <w:rsid w:val="00EC6892"/>
    <w:rsid w:val="00EC729A"/>
    <w:rsid w:val="00ED11BC"/>
    <w:rsid w:val="00ED1BE8"/>
    <w:rsid w:val="00ED2C38"/>
    <w:rsid w:val="00ED53F8"/>
    <w:rsid w:val="00ED6E1C"/>
    <w:rsid w:val="00ED7B9D"/>
    <w:rsid w:val="00EE040E"/>
    <w:rsid w:val="00EE09EB"/>
    <w:rsid w:val="00EE100A"/>
    <w:rsid w:val="00EE26A6"/>
    <w:rsid w:val="00EE29F3"/>
    <w:rsid w:val="00EE3B87"/>
    <w:rsid w:val="00EE485B"/>
    <w:rsid w:val="00EE6D1A"/>
    <w:rsid w:val="00EE7CBD"/>
    <w:rsid w:val="00EF0288"/>
    <w:rsid w:val="00EF139A"/>
    <w:rsid w:val="00EF2101"/>
    <w:rsid w:val="00EF3362"/>
    <w:rsid w:val="00EF4461"/>
    <w:rsid w:val="00EF5A92"/>
    <w:rsid w:val="00EF5FE5"/>
    <w:rsid w:val="00EF60A9"/>
    <w:rsid w:val="00EF7651"/>
    <w:rsid w:val="00EF779A"/>
    <w:rsid w:val="00F02932"/>
    <w:rsid w:val="00F02D8E"/>
    <w:rsid w:val="00F0548E"/>
    <w:rsid w:val="00F061A4"/>
    <w:rsid w:val="00F06F2E"/>
    <w:rsid w:val="00F1074F"/>
    <w:rsid w:val="00F127A1"/>
    <w:rsid w:val="00F12B22"/>
    <w:rsid w:val="00F14737"/>
    <w:rsid w:val="00F156D7"/>
    <w:rsid w:val="00F15864"/>
    <w:rsid w:val="00F15AD3"/>
    <w:rsid w:val="00F20AD5"/>
    <w:rsid w:val="00F21085"/>
    <w:rsid w:val="00F21C41"/>
    <w:rsid w:val="00F220A3"/>
    <w:rsid w:val="00F223D3"/>
    <w:rsid w:val="00F22555"/>
    <w:rsid w:val="00F2384C"/>
    <w:rsid w:val="00F2440C"/>
    <w:rsid w:val="00F247AA"/>
    <w:rsid w:val="00F2629E"/>
    <w:rsid w:val="00F26930"/>
    <w:rsid w:val="00F26FC6"/>
    <w:rsid w:val="00F2767E"/>
    <w:rsid w:val="00F27936"/>
    <w:rsid w:val="00F30B1E"/>
    <w:rsid w:val="00F31429"/>
    <w:rsid w:val="00F31EA6"/>
    <w:rsid w:val="00F3359E"/>
    <w:rsid w:val="00F33677"/>
    <w:rsid w:val="00F349CA"/>
    <w:rsid w:val="00F3549D"/>
    <w:rsid w:val="00F3581B"/>
    <w:rsid w:val="00F36B85"/>
    <w:rsid w:val="00F36FCE"/>
    <w:rsid w:val="00F370D1"/>
    <w:rsid w:val="00F37220"/>
    <w:rsid w:val="00F41878"/>
    <w:rsid w:val="00F4335C"/>
    <w:rsid w:val="00F43F2D"/>
    <w:rsid w:val="00F441E5"/>
    <w:rsid w:val="00F452BB"/>
    <w:rsid w:val="00F45F71"/>
    <w:rsid w:val="00F460FE"/>
    <w:rsid w:val="00F4677E"/>
    <w:rsid w:val="00F52373"/>
    <w:rsid w:val="00F545FA"/>
    <w:rsid w:val="00F546F7"/>
    <w:rsid w:val="00F5494C"/>
    <w:rsid w:val="00F553D2"/>
    <w:rsid w:val="00F566EF"/>
    <w:rsid w:val="00F6020B"/>
    <w:rsid w:val="00F609BB"/>
    <w:rsid w:val="00F60BD7"/>
    <w:rsid w:val="00F60C42"/>
    <w:rsid w:val="00F67735"/>
    <w:rsid w:val="00F67C56"/>
    <w:rsid w:val="00F70CDC"/>
    <w:rsid w:val="00F716B1"/>
    <w:rsid w:val="00F72D46"/>
    <w:rsid w:val="00F7382A"/>
    <w:rsid w:val="00F73BE0"/>
    <w:rsid w:val="00F74C14"/>
    <w:rsid w:val="00F75089"/>
    <w:rsid w:val="00F75104"/>
    <w:rsid w:val="00F75DB1"/>
    <w:rsid w:val="00F8197B"/>
    <w:rsid w:val="00F84AB8"/>
    <w:rsid w:val="00F84BDE"/>
    <w:rsid w:val="00F851CE"/>
    <w:rsid w:val="00F852A0"/>
    <w:rsid w:val="00F86130"/>
    <w:rsid w:val="00F869EE"/>
    <w:rsid w:val="00F917EA"/>
    <w:rsid w:val="00F91DCA"/>
    <w:rsid w:val="00F9226F"/>
    <w:rsid w:val="00F92F86"/>
    <w:rsid w:val="00F93376"/>
    <w:rsid w:val="00F93CA5"/>
    <w:rsid w:val="00F95A84"/>
    <w:rsid w:val="00F9699C"/>
    <w:rsid w:val="00F97366"/>
    <w:rsid w:val="00FA0A5F"/>
    <w:rsid w:val="00FA0AB9"/>
    <w:rsid w:val="00FA0B42"/>
    <w:rsid w:val="00FA0F42"/>
    <w:rsid w:val="00FA2BBF"/>
    <w:rsid w:val="00FA4282"/>
    <w:rsid w:val="00FA4524"/>
    <w:rsid w:val="00FA641F"/>
    <w:rsid w:val="00FA6FEF"/>
    <w:rsid w:val="00FB0474"/>
    <w:rsid w:val="00FB0A53"/>
    <w:rsid w:val="00FB0EAC"/>
    <w:rsid w:val="00FB2033"/>
    <w:rsid w:val="00FB3DFB"/>
    <w:rsid w:val="00FB69D4"/>
    <w:rsid w:val="00FB6B63"/>
    <w:rsid w:val="00FB6F86"/>
    <w:rsid w:val="00FC282B"/>
    <w:rsid w:val="00FC4425"/>
    <w:rsid w:val="00FC5A9B"/>
    <w:rsid w:val="00FC5BC7"/>
    <w:rsid w:val="00FC5D23"/>
    <w:rsid w:val="00FC6256"/>
    <w:rsid w:val="00FC664D"/>
    <w:rsid w:val="00FC7E70"/>
    <w:rsid w:val="00FD0149"/>
    <w:rsid w:val="00FD09E9"/>
    <w:rsid w:val="00FD0B02"/>
    <w:rsid w:val="00FD1448"/>
    <w:rsid w:val="00FD1511"/>
    <w:rsid w:val="00FD1D2C"/>
    <w:rsid w:val="00FD2825"/>
    <w:rsid w:val="00FD2C57"/>
    <w:rsid w:val="00FD2E92"/>
    <w:rsid w:val="00FD3748"/>
    <w:rsid w:val="00FD4DDB"/>
    <w:rsid w:val="00FD79F8"/>
    <w:rsid w:val="00FD7C1D"/>
    <w:rsid w:val="00FD7CAD"/>
    <w:rsid w:val="00FE1F45"/>
    <w:rsid w:val="00FE285B"/>
    <w:rsid w:val="00FE2923"/>
    <w:rsid w:val="00FE388A"/>
    <w:rsid w:val="00FE485E"/>
    <w:rsid w:val="00FE527B"/>
    <w:rsid w:val="00FE588F"/>
    <w:rsid w:val="00FE74A0"/>
    <w:rsid w:val="00FE7BE4"/>
    <w:rsid w:val="00FF2317"/>
    <w:rsid w:val="00FF25C2"/>
    <w:rsid w:val="00FF2B69"/>
    <w:rsid w:val="00FF2E29"/>
    <w:rsid w:val="00FF30FA"/>
    <w:rsid w:val="00FF524D"/>
    <w:rsid w:val="00FF5C5E"/>
    <w:rsid w:val="010B22B0"/>
    <w:rsid w:val="010D42C5"/>
    <w:rsid w:val="01141165"/>
    <w:rsid w:val="01204AB9"/>
    <w:rsid w:val="012864B8"/>
    <w:rsid w:val="013321C6"/>
    <w:rsid w:val="01382CC0"/>
    <w:rsid w:val="01451D25"/>
    <w:rsid w:val="016519C1"/>
    <w:rsid w:val="018D0F17"/>
    <w:rsid w:val="01A746B1"/>
    <w:rsid w:val="01AC475F"/>
    <w:rsid w:val="01AF03B4"/>
    <w:rsid w:val="01B20575"/>
    <w:rsid w:val="01C761D7"/>
    <w:rsid w:val="01CA319C"/>
    <w:rsid w:val="01D60B10"/>
    <w:rsid w:val="01D9415D"/>
    <w:rsid w:val="01F40F97"/>
    <w:rsid w:val="01F557D6"/>
    <w:rsid w:val="02445D1D"/>
    <w:rsid w:val="024B5F91"/>
    <w:rsid w:val="025257B6"/>
    <w:rsid w:val="026779BA"/>
    <w:rsid w:val="02827981"/>
    <w:rsid w:val="02A41088"/>
    <w:rsid w:val="02B66D4E"/>
    <w:rsid w:val="02BE3A7E"/>
    <w:rsid w:val="02CD5A6F"/>
    <w:rsid w:val="02EF1E8A"/>
    <w:rsid w:val="02F15CEB"/>
    <w:rsid w:val="02F677BA"/>
    <w:rsid w:val="030B1408"/>
    <w:rsid w:val="03185631"/>
    <w:rsid w:val="032A2107"/>
    <w:rsid w:val="034766AC"/>
    <w:rsid w:val="03494581"/>
    <w:rsid w:val="035136BD"/>
    <w:rsid w:val="035432D1"/>
    <w:rsid w:val="035805D9"/>
    <w:rsid w:val="037410FE"/>
    <w:rsid w:val="03766B4B"/>
    <w:rsid w:val="038462DA"/>
    <w:rsid w:val="03863E70"/>
    <w:rsid w:val="0396662F"/>
    <w:rsid w:val="03AA4003"/>
    <w:rsid w:val="03BA61BE"/>
    <w:rsid w:val="03C52284"/>
    <w:rsid w:val="03E4551C"/>
    <w:rsid w:val="03E91B56"/>
    <w:rsid w:val="03EA43FF"/>
    <w:rsid w:val="03F61D1F"/>
    <w:rsid w:val="04075C0E"/>
    <w:rsid w:val="041E22FB"/>
    <w:rsid w:val="0444507F"/>
    <w:rsid w:val="04517B3C"/>
    <w:rsid w:val="0480450A"/>
    <w:rsid w:val="048C6DFA"/>
    <w:rsid w:val="0499741D"/>
    <w:rsid w:val="049B394B"/>
    <w:rsid w:val="04BD08D2"/>
    <w:rsid w:val="04BD1B14"/>
    <w:rsid w:val="04C403F3"/>
    <w:rsid w:val="04D255BF"/>
    <w:rsid w:val="04E73176"/>
    <w:rsid w:val="04F0443B"/>
    <w:rsid w:val="05074119"/>
    <w:rsid w:val="05083AE7"/>
    <w:rsid w:val="051347AA"/>
    <w:rsid w:val="051A0D14"/>
    <w:rsid w:val="053303C2"/>
    <w:rsid w:val="053412CC"/>
    <w:rsid w:val="05373674"/>
    <w:rsid w:val="054E22C6"/>
    <w:rsid w:val="05567EB8"/>
    <w:rsid w:val="055A55B4"/>
    <w:rsid w:val="05654685"/>
    <w:rsid w:val="05666320"/>
    <w:rsid w:val="057C377D"/>
    <w:rsid w:val="058F34B0"/>
    <w:rsid w:val="059261F1"/>
    <w:rsid w:val="05997E8B"/>
    <w:rsid w:val="05A56137"/>
    <w:rsid w:val="05AC4062"/>
    <w:rsid w:val="05C50C80"/>
    <w:rsid w:val="05C74939"/>
    <w:rsid w:val="05C7709C"/>
    <w:rsid w:val="05D070C6"/>
    <w:rsid w:val="05D51262"/>
    <w:rsid w:val="05EB7905"/>
    <w:rsid w:val="05F5659E"/>
    <w:rsid w:val="05F663C8"/>
    <w:rsid w:val="05FE23E4"/>
    <w:rsid w:val="06064044"/>
    <w:rsid w:val="060914B4"/>
    <w:rsid w:val="062D68C0"/>
    <w:rsid w:val="06383B48"/>
    <w:rsid w:val="063858F6"/>
    <w:rsid w:val="06533545"/>
    <w:rsid w:val="06604E4C"/>
    <w:rsid w:val="06783F44"/>
    <w:rsid w:val="068F08D5"/>
    <w:rsid w:val="06A05249"/>
    <w:rsid w:val="06A44D39"/>
    <w:rsid w:val="06AC48AA"/>
    <w:rsid w:val="06B0139C"/>
    <w:rsid w:val="06CC6306"/>
    <w:rsid w:val="06F16D7B"/>
    <w:rsid w:val="06F8266B"/>
    <w:rsid w:val="07027CB2"/>
    <w:rsid w:val="070B6B66"/>
    <w:rsid w:val="07261BF2"/>
    <w:rsid w:val="072B7BD7"/>
    <w:rsid w:val="074D7967"/>
    <w:rsid w:val="0757692D"/>
    <w:rsid w:val="0774295E"/>
    <w:rsid w:val="077D52E8"/>
    <w:rsid w:val="078556F2"/>
    <w:rsid w:val="078B23F5"/>
    <w:rsid w:val="07A205C2"/>
    <w:rsid w:val="07B47A76"/>
    <w:rsid w:val="07BC4304"/>
    <w:rsid w:val="07C81AF4"/>
    <w:rsid w:val="07D4733A"/>
    <w:rsid w:val="07EC1CA1"/>
    <w:rsid w:val="07FE058C"/>
    <w:rsid w:val="08030185"/>
    <w:rsid w:val="080B2144"/>
    <w:rsid w:val="081B727D"/>
    <w:rsid w:val="081D0603"/>
    <w:rsid w:val="08377273"/>
    <w:rsid w:val="08514A4D"/>
    <w:rsid w:val="0869448C"/>
    <w:rsid w:val="08752E31"/>
    <w:rsid w:val="089E0EE2"/>
    <w:rsid w:val="08B91A2E"/>
    <w:rsid w:val="08C0550B"/>
    <w:rsid w:val="08CE2541"/>
    <w:rsid w:val="08D00067"/>
    <w:rsid w:val="08D31608"/>
    <w:rsid w:val="08D8516E"/>
    <w:rsid w:val="08EC4424"/>
    <w:rsid w:val="08ED38BF"/>
    <w:rsid w:val="08F17FDE"/>
    <w:rsid w:val="09324C4C"/>
    <w:rsid w:val="094822F4"/>
    <w:rsid w:val="09491BC8"/>
    <w:rsid w:val="09774987"/>
    <w:rsid w:val="099955DF"/>
    <w:rsid w:val="09C03717"/>
    <w:rsid w:val="09EB2C7F"/>
    <w:rsid w:val="09F84375"/>
    <w:rsid w:val="0A1C108A"/>
    <w:rsid w:val="0A321D22"/>
    <w:rsid w:val="0A410AF1"/>
    <w:rsid w:val="0A43172F"/>
    <w:rsid w:val="0A9E273D"/>
    <w:rsid w:val="0AC041DF"/>
    <w:rsid w:val="0AC26F25"/>
    <w:rsid w:val="0ACC485F"/>
    <w:rsid w:val="0AD32091"/>
    <w:rsid w:val="0B0F14CD"/>
    <w:rsid w:val="0B330D82"/>
    <w:rsid w:val="0B736AB3"/>
    <w:rsid w:val="0B8C3FEE"/>
    <w:rsid w:val="0B932D58"/>
    <w:rsid w:val="0B9F5C60"/>
    <w:rsid w:val="0BAF6137"/>
    <w:rsid w:val="0BC87CAB"/>
    <w:rsid w:val="0BCF66B4"/>
    <w:rsid w:val="0BE40D0E"/>
    <w:rsid w:val="0BFC74F2"/>
    <w:rsid w:val="0C0E7959"/>
    <w:rsid w:val="0C19598C"/>
    <w:rsid w:val="0C263C42"/>
    <w:rsid w:val="0C323B48"/>
    <w:rsid w:val="0C361799"/>
    <w:rsid w:val="0C4C20FB"/>
    <w:rsid w:val="0C937D2A"/>
    <w:rsid w:val="0C985480"/>
    <w:rsid w:val="0CCA74C4"/>
    <w:rsid w:val="0CD10852"/>
    <w:rsid w:val="0CD914B5"/>
    <w:rsid w:val="0CF249A9"/>
    <w:rsid w:val="0D183D8B"/>
    <w:rsid w:val="0D224C0A"/>
    <w:rsid w:val="0D270E5A"/>
    <w:rsid w:val="0D3A63F7"/>
    <w:rsid w:val="0D3C216F"/>
    <w:rsid w:val="0D4C26C6"/>
    <w:rsid w:val="0D6D2C1C"/>
    <w:rsid w:val="0D6E42F3"/>
    <w:rsid w:val="0D8339C0"/>
    <w:rsid w:val="0D931E3E"/>
    <w:rsid w:val="0D991370"/>
    <w:rsid w:val="0DA9532B"/>
    <w:rsid w:val="0DC43625"/>
    <w:rsid w:val="0DC6399A"/>
    <w:rsid w:val="0DCE4DC7"/>
    <w:rsid w:val="0DDE7AE9"/>
    <w:rsid w:val="0DF02F5A"/>
    <w:rsid w:val="0DF46DCD"/>
    <w:rsid w:val="0E216CB2"/>
    <w:rsid w:val="0E2854AC"/>
    <w:rsid w:val="0E356BBF"/>
    <w:rsid w:val="0E4B0190"/>
    <w:rsid w:val="0E4F5ED2"/>
    <w:rsid w:val="0E6D45AA"/>
    <w:rsid w:val="0EA74DE5"/>
    <w:rsid w:val="0EC82F7F"/>
    <w:rsid w:val="0ED168E7"/>
    <w:rsid w:val="0EFE0163"/>
    <w:rsid w:val="0F056591"/>
    <w:rsid w:val="0F097226"/>
    <w:rsid w:val="0F19114F"/>
    <w:rsid w:val="0F1E7653"/>
    <w:rsid w:val="0F230706"/>
    <w:rsid w:val="0F5F4989"/>
    <w:rsid w:val="0F667861"/>
    <w:rsid w:val="0F8C280E"/>
    <w:rsid w:val="0FAE4E7B"/>
    <w:rsid w:val="0FDF3286"/>
    <w:rsid w:val="0FE525FB"/>
    <w:rsid w:val="101051ED"/>
    <w:rsid w:val="10142F30"/>
    <w:rsid w:val="101A42BE"/>
    <w:rsid w:val="1025513D"/>
    <w:rsid w:val="102D1E90"/>
    <w:rsid w:val="106D2640"/>
    <w:rsid w:val="106E1E79"/>
    <w:rsid w:val="106F0166"/>
    <w:rsid w:val="10717D4E"/>
    <w:rsid w:val="109531FC"/>
    <w:rsid w:val="10AA3690"/>
    <w:rsid w:val="10E07F6C"/>
    <w:rsid w:val="10EC7A09"/>
    <w:rsid w:val="11140D0D"/>
    <w:rsid w:val="11167533"/>
    <w:rsid w:val="113118BF"/>
    <w:rsid w:val="1137002D"/>
    <w:rsid w:val="11503C44"/>
    <w:rsid w:val="11583891"/>
    <w:rsid w:val="11627CCB"/>
    <w:rsid w:val="11646CCA"/>
    <w:rsid w:val="116F4196"/>
    <w:rsid w:val="11927A83"/>
    <w:rsid w:val="119A3908"/>
    <w:rsid w:val="11A11443"/>
    <w:rsid w:val="11BB562D"/>
    <w:rsid w:val="11C368B1"/>
    <w:rsid w:val="120D5E88"/>
    <w:rsid w:val="12267AD6"/>
    <w:rsid w:val="12306A5B"/>
    <w:rsid w:val="123E24E6"/>
    <w:rsid w:val="123F625E"/>
    <w:rsid w:val="124C0C1B"/>
    <w:rsid w:val="12570A17"/>
    <w:rsid w:val="125A4E46"/>
    <w:rsid w:val="12665599"/>
    <w:rsid w:val="126F1D63"/>
    <w:rsid w:val="12902908"/>
    <w:rsid w:val="12CA1175"/>
    <w:rsid w:val="12FD500A"/>
    <w:rsid w:val="132E05E0"/>
    <w:rsid w:val="133021CC"/>
    <w:rsid w:val="133F4A0B"/>
    <w:rsid w:val="13497394"/>
    <w:rsid w:val="1357156C"/>
    <w:rsid w:val="138E5DF7"/>
    <w:rsid w:val="13C00873"/>
    <w:rsid w:val="13C92283"/>
    <w:rsid w:val="13D604FC"/>
    <w:rsid w:val="13DA623E"/>
    <w:rsid w:val="13E11700"/>
    <w:rsid w:val="13ED41C3"/>
    <w:rsid w:val="13F66E72"/>
    <w:rsid w:val="1414118A"/>
    <w:rsid w:val="142868E9"/>
    <w:rsid w:val="142E20E6"/>
    <w:rsid w:val="1437543F"/>
    <w:rsid w:val="144D1B30"/>
    <w:rsid w:val="145C30F7"/>
    <w:rsid w:val="145F6743"/>
    <w:rsid w:val="14667AD2"/>
    <w:rsid w:val="146F0D0F"/>
    <w:rsid w:val="14755593"/>
    <w:rsid w:val="14773EFC"/>
    <w:rsid w:val="14893DF7"/>
    <w:rsid w:val="148D1503"/>
    <w:rsid w:val="149A682F"/>
    <w:rsid w:val="149F1CD4"/>
    <w:rsid w:val="14A53C36"/>
    <w:rsid w:val="14B9773F"/>
    <w:rsid w:val="14D44594"/>
    <w:rsid w:val="14D61ED0"/>
    <w:rsid w:val="14D7452C"/>
    <w:rsid w:val="14ED3D4F"/>
    <w:rsid w:val="14F41582"/>
    <w:rsid w:val="150572EB"/>
    <w:rsid w:val="156726E4"/>
    <w:rsid w:val="15697A03"/>
    <w:rsid w:val="1573694A"/>
    <w:rsid w:val="158D2D1E"/>
    <w:rsid w:val="15A703A2"/>
    <w:rsid w:val="15B53438"/>
    <w:rsid w:val="15B9057B"/>
    <w:rsid w:val="15C26F8A"/>
    <w:rsid w:val="15DF0879"/>
    <w:rsid w:val="15E433A4"/>
    <w:rsid w:val="15FD7FC2"/>
    <w:rsid w:val="160752E5"/>
    <w:rsid w:val="161652F8"/>
    <w:rsid w:val="161A5018"/>
    <w:rsid w:val="1638549E"/>
    <w:rsid w:val="163F682C"/>
    <w:rsid w:val="16414301"/>
    <w:rsid w:val="164D1414"/>
    <w:rsid w:val="1652417E"/>
    <w:rsid w:val="16557DFE"/>
    <w:rsid w:val="167209B0"/>
    <w:rsid w:val="168416D9"/>
    <w:rsid w:val="16922165"/>
    <w:rsid w:val="16931490"/>
    <w:rsid w:val="16D00552"/>
    <w:rsid w:val="16E61AF5"/>
    <w:rsid w:val="16E96798"/>
    <w:rsid w:val="16F7735A"/>
    <w:rsid w:val="16F94C2D"/>
    <w:rsid w:val="1711641B"/>
    <w:rsid w:val="172143D7"/>
    <w:rsid w:val="175E4D86"/>
    <w:rsid w:val="17614824"/>
    <w:rsid w:val="1767603B"/>
    <w:rsid w:val="177A437B"/>
    <w:rsid w:val="17866033"/>
    <w:rsid w:val="178E2CC7"/>
    <w:rsid w:val="179E46EA"/>
    <w:rsid w:val="17A64799"/>
    <w:rsid w:val="17AE3C6A"/>
    <w:rsid w:val="17B1375A"/>
    <w:rsid w:val="17BB1EE3"/>
    <w:rsid w:val="17C214C3"/>
    <w:rsid w:val="17E05DED"/>
    <w:rsid w:val="17E112B4"/>
    <w:rsid w:val="17F35B20"/>
    <w:rsid w:val="17FE54CB"/>
    <w:rsid w:val="180715CC"/>
    <w:rsid w:val="18107266"/>
    <w:rsid w:val="181149D3"/>
    <w:rsid w:val="18277578"/>
    <w:rsid w:val="182C2DE0"/>
    <w:rsid w:val="182E3EB4"/>
    <w:rsid w:val="185C1918"/>
    <w:rsid w:val="18650AF8"/>
    <w:rsid w:val="18702CCD"/>
    <w:rsid w:val="18962E96"/>
    <w:rsid w:val="189E4C1D"/>
    <w:rsid w:val="18A372FC"/>
    <w:rsid w:val="18AE1A47"/>
    <w:rsid w:val="18E92A80"/>
    <w:rsid w:val="18EB2C9C"/>
    <w:rsid w:val="19023E8D"/>
    <w:rsid w:val="19194749"/>
    <w:rsid w:val="19294DC1"/>
    <w:rsid w:val="19552157"/>
    <w:rsid w:val="19594D25"/>
    <w:rsid w:val="195A33ED"/>
    <w:rsid w:val="195B25A3"/>
    <w:rsid w:val="195E521C"/>
    <w:rsid w:val="196A3B52"/>
    <w:rsid w:val="197D694C"/>
    <w:rsid w:val="19836417"/>
    <w:rsid w:val="19B7611D"/>
    <w:rsid w:val="19B77F9F"/>
    <w:rsid w:val="19BC56FB"/>
    <w:rsid w:val="19E03E83"/>
    <w:rsid w:val="19E82D37"/>
    <w:rsid w:val="1A35519B"/>
    <w:rsid w:val="1A3B4208"/>
    <w:rsid w:val="1A3D7527"/>
    <w:rsid w:val="1A4C1518"/>
    <w:rsid w:val="1A512FD2"/>
    <w:rsid w:val="1A5959E3"/>
    <w:rsid w:val="1A7A0585"/>
    <w:rsid w:val="1A89276C"/>
    <w:rsid w:val="1A8F132E"/>
    <w:rsid w:val="1A9124BE"/>
    <w:rsid w:val="1AB93B2B"/>
    <w:rsid w:val="1ACB4B33"/>
    <w:rsid w:val="1ACB68E1"/>
    <w:rsid w:val="1AD05CA5"/>
    <w:rsid w:val="1ADA4361"/>
    <w:rsid w:val="1ADD33F4"/>
    <w:rsid w:val="1AEB08A5"/>
    <w:rsid w:val="1AEC6857"/>
    <w:rsid w:val="1AF30833"/>
    <w:rsid w:val="1AF509C8"/>
    <w:rsid w:val="1B00395B"/>
    <w:rsid w:val="1B010554"/>
    <w:rsid w:val="1B142A9B"/>
    <w:rsid w:val="1B1A4068"/>
    <w:rsid w:val="1B2831B1"/>
    <w:rsid w:val="1B4A0241"/>
    <w:rsid w:val="1B4A1EFB"/>
    <w:rsid w:val="1B532D57"/>
    <w:rsid w:val="1B55264E"/>
    <w:rsid w:val="1B5957D9"/>
    <w:rsid w:val="1B6F1962"/>
    <w:rsid w:val="1B7F1479"/>
    <w:rsid w:val="1B8847D2"/>
    <w:rsid w:val="1B90368C"/>
    <w:rsid w:val="1BEF055C"/>
    <w:rsid w:val="1C655BCD"/>
    <w:rsid w:val="1C897E07"/>
    <w:rsid w:val="1C8D0615"/>
    <w:rsid w:val="1C997BE2"/>
    <w:rsid w:val="1CA374CA"/>
    <w:rsid w:val="1CAB03C9"/>
    <w:rsid w:val="1CC253B5"/>
    <w:rsid w:val="1CCB706C"/>
    <w:rsid w:val="1CDC4DD5"/>
    <w:rsid w:val="1CEB326A"/>
    <w:rsid w:val="1CF43DD5"/>
    <w:rsid w:val="1D0C44B0"/>
    <w:rsid w:val="1D103E8B"/>
    <w:rsid w:val="1D13244B"/>
    <w:rsid w:val="1D1E53EE"/>
    <w:rsid w:val="1D4E57B1"/>
    <w:rsid w:val="1D5C7CC4"/>
    <w:rsid w:val="1D774AFE"/>
    <w:rsid w:val="1D8123F4"/>
    <w:rsid w:val="1D835251"/>
    <w:rsid w:val="1D886AB5"/>
    <w:rsid w:val="1DA642F3"/>
    <w:rsid w:val="1DC57EBC"/>
    <w:rsid w:val="1DD261D8"/>
    <w:rsid w:val="1DF75C3F"/>
    <w:rsid w:val="1DF8791B"/>
    <w:rsid w:val="1DFE6FCD"/>
    <w:rsid w:val="1E034990"/>
    <w:rsid w:val="1E0A7720"/>
    <w:rsid w:val="1E2F7187"/>
    <w:rsid w:val="1E396257"/>
    <w:rsid w:val="1E4E58AC"/>
    <w:rsid w:val="1E65704C"/>
    <w:rsid w:val="1E6908EA"/>
    <w:rsid w:val="1E696B3C"/>
    <w:rsid w:val="1E751E5B"/>
    <w:rsid w:val="1E762A0D"/>
    <w:rsid w:val="1EA2746D"/>
    <w:rsid w:val="1EB359D6"/>
    <w:rsid w:val="1EB458DE"/>
    <w:rsid w:val="1EBA3929"/>
    <w:rsid w:val="1ED1023E"/>
    <w:rsid w:val="1ED16490"/>
    <w:rsid w:val="1EDB2E6A"/>
    <w:rsid w:val="1EDE6EE4"/>
    <w:rsid w:val="1EE2244B"/>
    <w:rsid w:val="1EEE0DF0"/>
    <w:rsid w:val="1EF22256"/>
    <w:rsid w:val="1EF6009B"/>
    <w:rsid w:val="1EF92695"/>
    <w:rsid w:val="1EFA027C"/>
    <w:rsid w:val="1F010B23"/>
    <w:rsid w:val="1F016D75"/>
    <w:rsid w:val="1F256AC3"/>
    <w:rsid w:val="1F340ED3"/>
    <w:rsid w:val="1F4630C6"/>
    <w:rsid w:val="1F797D37"/>
    <w:rsid w:val="1F9D5DFB"/>
    <w:rsid w:val="1FAB0D4E"/>
    <w:rsid w:val="1FCB1131"/>
    <w:rsid w:val="1FDD4046"/>
    <w:rsid w:val="1FE741BD"/>
    <w:rsid w:val="1FF22990"/>
    <w:rsid w:val="20062169"/>
    <w:rsid w:val="202A22FB"/>
    <w:rsid w:val="2056465F"/>
    <w:rsid w:val="205947A5"/>
    <w:rsid w:val="20784E15"/>
    <w:rsid w:val="209B0B03"/>
    <w:rsid w:val="20A35C0A"/>
    <w:rsid w:val="20CA3197"/>
    <w:rsid w:val="20E73D48"/>
    <w:rsid w:val="2111590A"/>
    <w:rsid w:val="21244F9D"/>
    <w:rsid w:val="213B5E42"/>
    <w:rsid w:val="21526F6D"/>
    <w:rsid w:val="21656284"/>
    <w:rsid w:val="21751354"/>
    <w:rsid w:val="21824F16"/>
    <w:rsid w:val="218E70B9"/>
    <w:rsid w:val="21B93937"/>
    <w:rsid w:val="21C35049"/>
    <w:rsid w:val="21C35326"/>
    <w:rsid w:val="21CD1190"/>
    <w:rsid w:val="21E14C3C"/>
    <w:rsid w:val="21FE759C"/>
    <w:rsid w:val="21FF3314"/>
    <w:rsid w:val="220C5BDC"/>
    <w:rsid w:val="22175855"/>
    <w:rsid w:val="221B552F"/>
    <w:rsid w:val="225B3EBB"/>
    <w:rsid w:val="22711B15"/>
    <w:rsid w:val="22803731"/>
    <w:rsid w:val="22821F7B"/>
    <w:rsid w:val="22964297"/>
    <w:rsid w:val="229B3AB5"/>
    <w:rsid w:val="22A53EBB"/>
    <w:rsid w:val="22AF6AE8"/>
    <w:rsid w:val="22BA6CCB"/>
    <w:rsid w:val="22EE21A6"/>
    <w:rsid w:val="22F83FEB"/>
    <w:rsid w:val="230D5DAF"/>
    <w:rsid w:val="231C18F5"/>
    <w:rsid w:val="2346744C"/>
    <w:rsid w:val="23583416"/>
    <w:rsid w:val="235A34C6"/>
    <w:rsid w:val="23750201"/>
    <w:rsid w:val="238B4E5F"/>
    <w:rsid w:val="23955CDE"/>
    <w:rsid w:val="23A92664"/>
    <w:rsid w:val="23CE409D"/>
    <w:rsid w:val="23CF0CCE"/>
    <w:rsid w:val="24134E54"/>
    <w:rsid w:val="24220089"/>
    <w:rsid w:val="24286B52"/>
    <w:rsid w:val="24322753"/>
    <w:rsid w:val="24480FA2"/>
    <w:rsid w:val="245A2B1D"/>
    <w:rsid w:val="246102B6"/>
    <w:rsid w:val="24684179"/>
    <w:rsid w:val="2489323B"/>
    <w:rsid w:val="2495482E"/>
    <w:rsid w:val="24A23635"/>
    <w:rsid w:val="24A3563A"/>
    <w:rsid w:val="24BB1EDB"/>
    <w:rsid w:val="24C745BD"/>
    <w:rsid w:val="24DB3BC4"/>
    <w:rsid w:val="24EA02AB"/>
    <w:rsid w:val="24F1010E"/>
    <w:rsid w:val="250E56DB"/>
    <w:rsid w:val="250F1A33"/>
    <w:rsid w:val="251D5F8B"/>
    <w:rsid w:val="25251523"/>
    <w:rsid w:val="252C2672"/>
    <w:rsid w:val="252D036E"/>
    <w:rsid w:val="25311A36"/>
    <w:rsid w:val="253D356F"/>
    <w:rsid w:val="25A751B1"/>
    <w:rsid w:val="25BF7042"/>
    <w:rsid w:val="25C97EC1"/>
    <w:rsid w:val="25CE54D7"/>
    <w:rsid w:val="25DF5247"/>
    <w:rsid w:val="25E86479"/>
    <w:rsid w:val="25EE70B7"/>
    <w:rsid w:val="26163F3B"/>
    <w:rsid w:val="2625009D"/>
    <w:rsid w:val="263218D6"/>
    <w:rsid w:val="2645651A"/>
    <w:rsid w:val="267738E0"/>
    <w:rsid w:val="267B5C7C"/>
    <w:rsid w:val="268C786C"/>
    <w:rsid w:val="26961770"/>
    <w:rsid w:val="26A5092E"/>
    <w:rsid w:val="26C1692B"/>
    <w:rsid w:val="26D42FC1"/>
    <w:rsid w:val="26D57D33"/>
    <w:rsid w:val="26DA6C27"/>
    <w:rsid w:val="26DE174A"/>
    <w:rsid w:val="26E8081A"/>
    <w:rsid w:val="26EC20B9"/>
    <w:rsid w:val="27006DC7"/>
    <w:rsid w:val="27081C70"/>
    <w:rsid w:val="271E5FEA"/>
    <w:rsid w:val="27390488"/>
    <w:rsid w:val="27450AC1"/>
    <w:rsid w:val="27565784"/>
    <w:rsid w:val="275D04E0"/>
    <w:rsid w:val="27630472"/>
    <w:rsid w:val="27711D45"/>
    <w:rsid w:val="277976C4"/>
    <w:rsid w:val="277F13CF"/>
    <w:rsid w:val="2792259F"/>
    <w:rsid w:val="27943859"/>
    <w:rsid w:val="27E20661"/>
    <w:rsid w:val="27E823ED"/>
    <w:rsid w:val="27ED433A"/>
    <w:rsid w:val="27EF64CB"/>
    <w:rsid w:val="27F702BD"/>
    <w:rsid w:val="27FF34BF"/>
    <w:rsid w:val="283261F1"/>
    <w:rsid w:val="283A5389"/>
    <w:rsid w:val="283F26BC"/>
    <w:rsid w:val="2849353B"/>
    <w:rsid w:val="28523D02"/>
    <w:rsid w:val="285717B4"/>
    <w:rsid w:val="28814A83"/>
    <w:rsid w:val="28926C90"/>
    <w:rsid w:val="28A30E9D"/>
    <w:rsid w:val="28A6273B"/>
    <w:rsid w:val="28A95D87"/>
    <w:rsid w:val="28AA222B"/>
    <w:rsid w:val="28B409B4"/>
    <w:rsid w:val="28BB542E"/>
    <w:rsid w:val="28BC5ABB"/>
    <w:rsid w:val="28F11792"/>
    <w:rsid w:val="28F96D0F"/>
    <w:rsid w:val="28FB65E3"/>
    <w:rsid w:val="293D309F"/>
    <w:rsid w:val="29656152"/>
    <w:rsid w:val="29671ECA"/>
    <w:rsid w:val="296E737B"/>
    <w:rsid w:val="29712D49"/>
    <w:rsid w:val="29715E53"/>
    <w:rsid w:val="297939AC"/>
    <w:rsid w:val="29B175E9"/>
    <w:rsid w:val="29E12F0B"/>
    <w:rsid w:val="29EE3B18"/>
    <w:rsid w:val="2A0E0598"/>
    <w:rsid w:val="2A233FCE"/>
    <w:rsid w:val="2A2E0D9D"/>
    <w:rsid w:val="2A5167FA"/>
    <w:rsid w:val="2A5569AB"/>
    <w:rsid w:val="2A697EC4"/>
    <w:rsid w:val="2A6E203C"/>
    <w:rsid w:val="2A7C7BF7"/>
    <w:rsid w:val="2A8327A1"/>
    <w:rsid w:val="2A966EC1"/>
    <w:rsid w:val="2A9B4B7D"/>
    <w:rsid w:val="2AAE58D7"/>
    <w:rsid w:val="2ABC1DA2"/>
    <w:rsid w:val="2ACA2097"/>
    <w:rsid w:val="2AE412F9"/>
    <w:rsid w:val="2AEA2557"/>
    <w:rsid w:val="2B162169"/>
    <w:rsid w:val="2B1C5C3D"/>
    <w:rsid w:val="2B1D5035"/>
    <w:rsid w:val="2B3E2846"/>
    <w:rsid w:val="2B894634"/>
    <w:rsid w:val="2B956DFA"/>
    <w:rsid w:val="2B992FF2"/>
    <w:rsid w:val="2BA03472"/>
    <w:rsid w:val="2BAA34C4"/>
    <w:rsid w:val="2BBF65F4"/>
    <w:rsid w:val="2BC74EA2"/>
    <w:rsid w:val="2BF65788"/>
    <w:rsid w:val="2BFD06A0"/>
    <w:rsid w:val="2C02237E"/>
    <w:rsid w:val="2C0C4FAB"/>
    <w:rsid w:val="2C0E0D23"/>
    <w:rsid w:val="2C123DEE"/>
    <w:rsid w:val="2C1300E8"/>
    <w:rsid w:val="2C1B5141"/>
    <w:rsid w:val="2C37549C"/>
    <w:rsid w:val="2C52228F"/>
    <w:rsid w:val="2C5A3F68"/>
    <w:rsid w:val="2C751111"/>
    <w:rsid w:val="2C7A1F15"/>
    <w:rsid w:val="2C7F154B"/>
    <w:rsid w:val="2C820DC9"/>
    <w:rsid w:val="2C861E55"/>
    <w:rsid w:val="2C90798A"/>
    <w:rsid w:val="2CD04B1E"/>
    <w:rsid w:val="2CD07D87"/>
    <w:rsid w:val="2D1063D5"/>
    <w:rsid w:val="2D137721"/>
    <w:rsid w:val="2D281971"/>
    <w:rsid w:val="2D340315"/>
    <w:rsid w:val="2D35408E"/>
    <w:rsid w:val="2D3C71CA"/>
    <w:rsid w:val="2D59680B"/>
    <w:rsid w:val="2D5C7D6F"/>
    <w:rsid w:val="2D621F11"/>
    <w:rsid w:val="2D7E0734"/>
    <w:rsid w:val="2DA82AB1"/>
    <w:rsid w:val="2DB651CE"/>
    <w:rsid w:val="2DC060E9"/>
    <w:rsid w:val="2DFB1088"/>
    <w:rsid w:val="2DFB7E63"/>
    <w:rsid w:val="2E3D7B23"/>
    <w:rsid w:val="2E5E3089"/>
    <w:rsid w:val="2E6F594E"/>
    <w:rsid w:val="2E961A2E"/>
    <w:rsid w:val="2EA75CC0"/>
    <w:rsid w:val="2ED022C0"/>
    <w:rsid w:val="2ED86D9D"/>
    <w:rsid w:val="2EED0197"/>
    <w:rsid w:val="2F072324"/>
    <w:rsid w:val="2F1078E7"/>
    <w:rsid w:val="2F2737CE"/>
    <w:rsid w:val="2F2D326E"/>
    <w:rsid w:val="2F2E6FE6"/>
    <w:rsid w:val="2F425991"/>
    <w:rsid w:val="2F43420C"/>
    <w:rsid w:val="2F437A43"/>
    <w:rsid w:val="2F5C7C2B"/>
    <w:rsid w:val="2F605B6A"/>
    <w:rsid w:val="2F7470F0"/>
    <w:rsid w:val="2F807842"/>
    <w:rsid w:val="2F81180C"/>
    <w:rsid w:val="2F8A246F"/>
    <w:rsid w:val="2FAD378E"/>
    <w:rsid w:val="2FAF6379"/>
    <w:rsid w:val="2FB174F4"/>
    <w:rsid w:val="2FBE648A"/>
    <w:rsid w:val="2FCC0CD9"/>
    <w:rsid w:val="2FEA5603"/>
    <w:rsid w:val="2FEE3CBA"/>
    <w:rsid w:val="2FF14F7E"/>
    <w:rsid w:val="2FF818BA"/>
    <w:rsid w:val="2FFD0E93"/>
    <w:rsid w:val="300456D0"/>
    <w:rsid w:val="304369BC"/>
    <w:rsid w:val="30526F2D"/>
    <w:rsid w:val="30670A02"/>
    <w:rsid w:val="30760C45"/>
    <w:rsid w:val="30B312FD"/>
    <w:rsid w:val="30BF25EC"/>
    <w:rsid w:val="30D12911"/>
    <w:rsid w:val="30D50061"/>
    <w:rsid w:val="30E31BC9"/>
    <w:rsid w:val="30E97669"/>
    <w:rsid w:val="311C32A3"/>
    <w:rsid w:val="31250D61"/>
    <w:rsid w:val="312E1520"/>
    <w:rsid w:val="314174A5"/>
    <w:rsid w:val="31490245"/>
    <w:rsid w:val="315F5D31"/>
    <w:rsid w:val="316136A3"/>
    <w:rsid w:val="31615C19"/>
    <w:rsid w:val="31617E30"/>
    <w:rsid w:val="31D125D7"/>
    <w:rsid w:val="31F2254D"/>
    <w:rsid w:val="31FB1132"/>
    <w:rsid w:val="31FC02B0"/>
    <w:rsid w:val="320E0214"/>
    <w:rsid w:val="320E1D12"/>
    <w:rsid w:val="320E5B19"/>
    <w:rsid w:val="321C00F0"/>
    <w:rsid w:val="323D6EED"/>
    <w:rsid w:val="324F5BF1"/>
    <w:rsid w:val="325B38B1"/>
    <w:rsid w:val="32807B59"/>
    <w:rsid w:val="32B819E9"/>
    <w:rsid w:val="32C71C2C"/>
    <w:rsid w:val="32DA54BB"/>
    <w:rsid w:val="32DF3241"/>
    <w:rsid w:val="32F522F5"/>
    <w:rsid w:val="333170A5"/>
    <w:rsid w:val="333252F7"/>
    <w:rsid w:val="33346287"/>
    <w:rsid w:val="334119DE"/>
    <w:rsid w:val="33531C09"/>
    <w:rsid w:val="336779CB"/>
    <w:rsid w:val="338A48C1"/>
    <w:rsid w:val="33B201E6"/>
    <w:rsid w:val="33B225BB"/>
    <w:rsid w:val="33B51A84"/>
    <w:rsid w:val="33CA064B"/>
    <w:rsid w:val="34084F2A"/>
    <w:rsid w:val="340A0649"/>
    <w:rsid w:val="340D18C0"/>
    <w:rsid w:val="340F73E6"/>
    <w:rsid w:val="3437693D"/>
    <w:rsid w:val="34774014"/>
    <w:rsid w:val="34B41D3C"/>
    <w:rsid w:val="34B61F58"/>
    <w:rsid w:val="34C71A6F"/>
    <w:rsid w:val="34C7245C"/>
    <w:rsid w:val="34C957E7"/>
    <w:rsid w:val="34D4418C"/>
    <w:rsid w:val="34D4478E"/>
    <w:rsid w:val="350607E9"/>
    <w:rsid w:val="3509652C"/>
    <w:rsid w:val="351443B7"/>
    <w:rsid w:val="35366BF5"/>
    <w:rsid w:val="353A66E5"/>
    <w:rsid w:val="35557F2A"/>
    <w:rsid w:val="35584DBD"/>
    <w:rsid w:val="356B3EAB"/>
    <w:rsid w:val="358160C2"/>
    <w:rsid w:val="359758E5"/>
    <w:rsid w:val="35B12E07"/>
    <w:rsid w:val="35B8708B"/>
    <w:rsid w:val="35C44201"/>
    <w:rsid w:val="35C6782A"/>
    <w:rsid w:val="35C83CF1"/>
    <w:rsid w:val="35CD57AB"/>
    <w:rsid w:val="35E17511"/>
    <w:rsid w:val="35EA3207"/>
    <w:rsid w:val="36050FA7"/>
    <w:rsid w:val="36167FEB"/>
    <w:rsid w:val="361D2B93"/>
    <w:rsid w:val="3623039B"/>
    <w:rsid w:val="3632560E"/>
    <w:rsid w:val="363D46DF"/>
    <w:rsid w:val="364A33DA"/>
    <w:rsid w:val="364B7E4B"/>
    <w:rsid w:val="36713803"/>
    <w:rsid w:val="36721EAF"/>
    <w:rsid w:val="367A38CD"/>
    <w:rsid w:val="369352F7"/>
    <w:rsid w:val="3699743B"/>
    <w:rsid w:val="369B3DA6"/>
    <w:rsid w:val="369E2CA4"/>
    <w:rsid w:val="36B63A5A"/>
    <w:rsid w:val="36B6623F"/>
    <w:rsid w:val="36BB54E1"/>
    <w:rsid w:val="36C22E36"/>
    <w:rsid w:val="36C941C4"/>
    <w:rsid w:val="36CB704A"/>
    <w:rsid w:val="3701395E"/>
    <w:rsid w:val="372431A9"/>
    <w:rsid w:val="37870D15"/>
    <w:rsid w:val="378E45D5"/>
    <w:rsid w:val="37A43F0A"/>
    <w:rsid w:val="37A66E4F"/>
    <w:rsid w:val="37C44B04"/>
    <w:rsid w:val="37C67478"/>
    <w:rsid w:val="37FE4B80"/>
    <w:rsid w:val="380B25BB"/>
    <w:rsid w:val="3818186A"/>
    <w:rsid w:val="381921BA"/>
    <w:rsid w:val="383B2EA0"/>
    <w:rsid w:val="3842422E"/>
    <w:rsid w:val="3843357E"/>
    <w:rsid w:val="38482EC7"/>
    <w:rsid w:val="384B0C09"/>
    <w:rsid w:val="387314E0"/>
    <w:rsid w:val="387B6F45"/>
    <w:rsid w:val="389425B0"/>
    <w:rsid w:val="389B4C19"/>
    <w:rsid w:val="389F6517"/>
    <w:rsid w:val="38A716C9"/>
    <w:rsid w:val="38CA5FD2"/>
    <w:rsid w:val="38D62BC9"/>
    <w:rsid w:val="38DB1F8D"/>
    <w:rsid w:val="38F4304F"/>
    <w:rsid w:val="39007C46"/>
    <w:rsid w:val="3904654A"/>
    <w:rsid w:val="390A63CE"/>
    <w:rsid w:val="391B05DB"/>
    <w:rsid w:val="39211477"/>
    <w:rsid w:val="39225E0E"/>
    <w:rsid w:val="392B2E21"/>
    <w:rsid w:val="39565AB7"/>
    <w:rsid w:val="397C551E"/>
    <w:rsid w:val="3994681F"/>
    <w:rsid w:val="3995213C"/>
    <w:rsid w:val="39A20CFD"/>
    <w:rsid w:val="39B26B5E"/>
    <w:rsid w:val="39D628BE"/>
    <w:rsid w:val="39D96C65"/>
    <w:rsid w:val="39E66A7D"/>
    <w:rsid w:val="39E92488"/>
    <w:rsid w:val="39F864F4"/>
    <w:rsid w:val="3A0A321D"/>
    <w:rsid w:val="3A230C04"/>
    <w:rsid w:val="3A265700"/>
    <w:rsid w:val="3A451DB4"/>
    <w:rsid w:val="3A59585F"/>
    <w:rsid w:val="3A6A6901"/>
    <w:rsid w:val="3A6B10EF"/>
    <w:rsid w:val="3A6C27E3"/>
    <w:rsid w:val="3A6F0BDF"/>
    <w:rsid w:val="3A7E0E22"/>
    <w:rsid w:val="3AA36ADA"/>
    <w:rsid w:val="3AB136C3"/>
    <w:rsid w:val="3ABD5DEE"/>
    <w:rsid w:val="3ADF4044"/>
    <w:rsid w:val="3AEA295B"/>
    <w:rsid w:val="3AFC40DC"/>
    <w:rsid w:val="3B14305A"/>
    <w:rsid w:val="3B1672AC"/>
    <w:rsid w:val="3B240D52"/>
    <w:rsid w:val="3B274A2D"/>
    <w:rsid w:val="3B2E3D45"/>
    <w:rsid w:val="3B36794F"/>
    <w:rsid w:val="3B385475"/>
    <w:rsid w:val="3B563B4D"/>
    <w:rsid w:val="3B61137F"/>
    <w:rsid w:val="3B732674"/>
    <w:rsid w:val="3B787F67"/>
    <w:rsid w:val="3B941857"/>
    <w:rsid w:val="3B9F2547"/>
    <w:rsid w:val="3BA24FE4"/>
    <w:rsid w:val="3BD3100E"/>
    <w:rsid w:val="3BE92B84"/>
    <w:rsid w:val="3BF82E56"/>
    <w:rsid w:val="3C047258"/>
    <w:rsid w:val="3C2A5515"/>
    <w:rsid w:val="3C5C3EA8"/>
    <w:rsid w:val="3C74627D"/>
    <w:rsid w:val="3CA92E13"/>
    <w:rsid w:val="3CB56A3D"/>
    <w:rsid w:val="3CE14B74"/>
    <w:rsid w:val="3CEB1943"/>
    <w:rsid w:val="3D26482B"/>
    <w:rsid w:val="3D3B2FFA"/>
    <w:rsid w:val="3D3E2AEA"/>
    <w:rsid w:val="3D485729"/>
    <w:rsid w:val="3D4C16AB"/>
    <w:rsid w:val="3D852FC6"/>
    <w:rsid w:val="3D9646D4"/>
    <w:rsid w:val="3DAE1A1E"/>
    <w:rsid w:val="3DB63D87"/>
    <w:rsid w:val="3DBA0257"/>
    <w:rsid w:val="3DBD7EB3"/>
    <w:rsid w:val="3DC24437"/>
    <w:rsid w:val="3DD3511F"/>
    <w:rsid w:val="3E115A6B"/>
    <w:rsid w:val="3E4800C5"/>
    <w:rsid w:val="3E4C504E"/>
    <w:rsid w:val="3E4D5EEB"/>
    <w:rsid w:val="3E501BDD"/>
    <w:rsid w:val="3E5C0B3F"/>
    <w:rsid w:val="3E642A25"/>
    <w:rsid w:val="3E7A0EA8"/>
    <w:rsid w:val="3E80785E"/>
    <w:rsid w:val="3E8F4D98"/>
    <w:rsid w:val="3EBC2FED"/>
    <w:rsid w:val="3ED9624F"/>
    <w:rsid w:val="3EE52FF3"/>
    <w:rsid w:val="3F0F0BE2"/>
    <w:rsid w:val="3F1D4F90"/>
    <w:rsid w:val="3F340649"/>
    <w:rsid w:val="3F3921A4"/>
    <w:rsid w:val="3F422D66"/>
    <w:rsid w:val="3F4C7741"/>
    <w:rsid w:val="3F557892"/>
    <w:rsid w:val="3F620D12"/>
    <w:rsid w:val="3F696545"/>
    <w:rsid w:val="3F79605C"/>
    <w:rsid w:val="3F7B0026"/>
    <w:rsid w:val="3FA806EF"/>
    <w:rsid w:val="3FB13A48"/>
    <w:rsid w:val="3FB35A12"/>
    <w:rsid w:val="3FE94F8F"/>
    <w:rsid w:val="3FF57DD8"/>
    <w:rsid w:val="400238CA"/>
    <w:rsid w:val="401968B6"/>
    <w:rsid w:val="401A15ED"/>
    <w:rsid w:val="403A57EB"/>
    <w:rsid w:val="403F72A5"/>
    <w:rsid w:val="40495FA3"/>
    <w:rsid w:val="405406F4"/>
    <w:rsid w:val="40650F31"/>
    <w:rsid w:val="406805AA"/>
    <w:rsid w:val="406A6A15"/>
    <w:rsid w:val="406F68CD"/>
    <w:rsid w:val="40751F09"/>
    <w:rsid w:val="407A2962"/>
    <w:rsid w:val="408E5B37"/>
    <w:rsid w:val="409C326C"/>
    <w:rsid w:val="40B841A9"/>
    <w:rsid w:val="40C17CBA"/>
    <w:rsid w:val="40CB28E7"/>
    <w:rsid w:val="40CD3384"/>
    <w:rsid w:val="40DC7ED4"/>
    <w:rsid w:val="40DE7316"/>
    <w:rsid w:val="40EA446C"/>
    <w:rsid w:val="40F014F7"/>
    <w:rsid w:val="40F736DC"/>
    <w:rsid w:val="411C75E7"/>
    <w:rsid w:val="411F5F98"/>
    <w:rsid w:val="41286617"/>
    <w:rsid w:val="413606A8"/>
    <w:rsid w:val="41413371"/>
    <w:rsid w:val="4148218A"/>
    <w:rsid w:val="414D77A0"/>
    <w:rsid w:val="41686388"/>
    <w:rsid w:val="4171469C"/>
    <w:rsid w:val="419712B1"/>
    <w:rsid w:val="41A564AF"/>
    <w:rsid w:val="41B4781F"/>
    <w:rsid w:val="41CE2DBB"/>
    <w:rsid w:val="41DD5436"/>
    <w:rsid w:val="41DE664A"/>
    <w:rsid w:val="42016E0E"/>
    <w:rsid w:val="420A743F"/>
    <w:rsid w:val="42112A00"/>
    <w:rsid w:val="421D53C4"/>
    <w:rsid w:val="42206C63"/>
    <w:rsid w:val="4243599A"/>
    <w:rsid w:val="42636213"/>
    <w:rsid w:val="42710397"/>
    <w:rsid w:val="427D40B5"/>
    <w:rsid w:val="427D5E63"/>
    <w:rsid w:val="42932E0A"/>
    <w:rsid w:val="429513FF"/>
    <w:rsid w:val="429F227D"/>
    <w:rsid w:val="42AA5C01"/>
    <w:rsid w:val="42BE79C1"/>
    <w:rsid w:val="42BF0237"/>
    <w:rsid w:val="42DD7882"/>
    <w:rsid w:val="43065E58"/>
    <w:rsid w:val="432A47A1"/>
    <w:rsid w:val="432B3B11"/>
    <w:rsid w:val="432F247C"/>
    <w:rsid w:val="434D3A87"/>
    <w:rsid w:val="436112E1"/>
    <w:rsid w:val="43664B49"/>
    <w:rsid w:val="43756BC8"/>
    <w:rsid w:val="43972F54"/>
    <w:rsid w:val="43DA60E0"/>
    <w:rsid w:val="43E2609F"/>
    <w:rsid w:val="43EA7528"/>
    <w:rsid w:val="43F56AA3"/>
    <w:rsid w:val="440D3CD6"/>
    <w:rsid w:val="440F4045"/>
    <w:rsid w:val="441B3B85"/>
    <w:rsid w:val="44243A88"/>
    <w:rsid w:val="442D128F"/>
    <w:rsid w:val="443D1D4E"/>
    <w:rsid w:val="444035EC"/>
    <w:rsid w:val="44467D8D"/>
    <w:rsid w:val="44476729"/>
    <w:rsid w:val="445D6A3C"/>
    <w:rsid w:val="44867DEC"/>
    <w:rsid w:val="448E3022"/>
    <w:rsid w:val="44967C16"/>
    <w:rsid w:val="44A771C7"/>
    <w:rsid w:val="44AF7030"/>
    <w:rsid w:val="44B1701F"/>
    <w:rsid w:val="44BC2C73"/>
    <w:rsid w:val="44FC7FB7"/>
    <w:rsid w:val="45010FCD"/>
    <w:rsid w:val="45066FC3"/>
    <w:rsid w:val="453D5A87"/>
    <w:rsid w:val="45710E3A"/>
    <w:rsid w:val="45712819"/>
    <w:rsid w:val="45733B9A"/>
    <w:rsid w:val="45813EBC"/>
    <w:rsid w:val="458A3F72"/>
    <w:rsid w:val="458A4B1F"/>
    <w:rsid w:val="45AA1EF9"/>
    <w:rsid w:val="45AF0A29"/>
    <w:rsid w:val="45C81AEB"/>
    <w:rsid w:val="45CC6231"/>
    <w:rsid w:val="45CE3E89"/>
    <w:rsid w:val="45D67D64"/>
    <w:rsid w:val="45D97854"/>
    <w:rsid w:val="45E00BE3"/>
    <w:rsid w:val="45FD472D"/>
    <w:rsid w:val="460027A0"/>
    <w:rsid w:val="46104281"/>
    <w:rsid w:val="461C6DA0"/>
    <w:rsid w:val="46202FBB"/>
    <w:rsid w:val="46340872"/>
    <w:rsid w:val="463E5E23"/>
    <w:rsid w:val="464254B3"/>
    <w:rsid w:val="464C6278"/>
    <w:rsid w:val="465950E5"/>
    <w:rsid w:val="4665371A"/>
    <w:rsid w:val="46771687"/>
    <w:rsid w:val="467D7F70"/>
    <w:rsid w:val="46A273D5"/>
    <w:rsid w:val="46DE6EC3"/>
    <w:rsid w:val="46F74436"/>
    <w:rsid w:val="47046B53"/>
    <w:rsid w:val="47172C63"/>
    <w:rsid w:val="47226FD9"/>
    <w:rsid w:val="472965B9"/>
    <w:rsid w:val="47337F88"/>
    <w:rsid w:val="474451A1"/>
    <w:rsid w:val="47541888"/>
    <w:rsid w:val="475C1188"/>
    <w:rsid w:val="476E08C4"/>
    <w:rsid w:val="477F4DAD"/>
    <w:rsid w:val="47872A56"/>
    <w:rsid w:val="478832E0"/>
    <w:rsid w:val="478E25C6"/>
    <w:rsid w:val="478F28C0"/>
    <w:rsid w:val="479272A4"/>
    <w:rsid w:val="47D76015"/>
    <w:rsid w:val="47F24BFD"/>
    <w:rsid w:val="47F72214"/>
    <w:rsid w:val="4801747A"/>
    <w:rsid w:val="480177A8"/>
    <w:rsid w:val="48036E0A"/>
    <w:rsid w:val="481334F1"/>
    <w:rsid w:val="48284AC3"/>
    <w:rsid w:val="48425B85"/>
    <w:rsid w:val="484D49CD"/>
    <w:rsid w:val="48537D92"/>
    <w:rsid w:val="485427D7"/>
    <w:rsid w:val="48831CF9"/>
    <w:rsid w:val="489A151D"/>
    <w:rsid w:val="48B56B66"/>
    <w:rsid w:val="48BB3CFB"/>
    <w:rsid w:val="48C20A74"/>
    <w:rsid w:val="48C77E38"/>
    <w:rsid w:val="49080B7C"/>
    <w:rsid w:val="490C1CEF"/>
    <w:rsid w:val="491E1042"/>
    <w:rsid w:val="492434DC"/>
    <w:rsid w:val="493059DD"/>
    <w:rsid w:val="493354CD"/>
    <w:rsid w:val="49405703"/>
    <w:rsid w:val="497E5577"/>
    <w:rsid w:val="49A70285"/>
    <w:rsid w:val="49B62E33"/>
    <w:rsid w:val="49BC3715"/>
    <w:rsid w:val="49EA2030"/>
    <w:rsid w:val="49F15AF5"/>
    <w:rsid w:val="49FB248F"/>
    <w:rsid w:val="4A0F7CE8"/>
    <w:rsid w:val="4A205A52"/>
    <w:rsid w:val="4A2C2648"/>
    <w:rsid w:val="4A2F3EE7"/>
    <w:rsid w:val="4A447A61"/>
    <w:rsid w:val="4A600544"/>
    <w:rsid w:val="4A6022F2"/>
    <w:rsid w:val="4A983732"/>
    <w:rsid w:val="4AA37998"/>
    <w:rsid w:val="4AC944E1"/>
    <w:rsid w:val="4AF60EA8"/>
    <w:rsid w:val="4AF84C20"/>
    <w:rsid w:val="4B031AF1"/>
    <w:rsid w:val="4B15132F"/>
    <w:rsid w:val="4B1F5074"/>
    <w:rsid w:val="4B2652EA"/>
    <w:rsid w:val="4B272E10"/>
    <w:rsid w:val="4B35552D"/>
    <w:rsid w:val="4B4A0F01"/>
    <w:rsid w:val="4B502367"/>
    <w:rsid w:val="4B771FE9"/>
    <w:rsid w:val="4B7D11FA"/>
    <w:rsid w:val="4B92472D"/>
    <w:rsid w:val="4B941D1B"/>
    <w:rsid w:val="4B952119"/>
    <w:rsid w:val="4B9601F2"/>
    <w:rsid w:val="4B991F60"/>
    <w:rsid w:val="4BA206E8"/>
    <w:rsid w:val="4BAC14AC"/>
    <w:rsid w:val="4BAC5DA7"/>
    <w:rsid w:val="4BB23021"/>
    <w:rsid w:val="4BB4248A"/>
    <w:rsid w:val="4BBA3C84"/>
    <w:rsid w:val="4BD42F98"/>
    <w:rsid w:val="4BEE16F3"/>
    <w:rsid w:val="4BFF5B3B"/>
    <w:rsid w:val="4C013A88"/>
    <w:rsid w:val="4C20442F"/>
    <w:rsid w:val="4C3007A7"/>
    <w:rsid w:val="4C3677AE"/>
    <w:rsid w:val="4C4023DB"/>
    <w:rsid w:val="4C404189"/>
    <w:rsid w:val="4C7505B3"/>
    <w:rsid w:val="4CA3296A"/>
    <w:rsid w:val="4CB66B41"/>
    <w:rsid w:val="4CCB417C"/>
    <w:rsid w:val="4CFA4C80"/>
    <w:rsid w:val="4D057181"/>
    <w:rsid w:val="4D157C75"/>
    <w:rsid w:val="4D1F13CD"/>
    <w:rsid w:val="4D2A47B7"/>
    <w:rsid w:val="4D333CEE"/>
    <w:rsid w:val="4D3C3AD5"/>
    <w:rsid w:val="4D6433A0"/>
    <w:rsid w:val="4D754257"/>
    <w:rsid w:val="4D7C5695"/>
    <w:rsid w:val="4D8E0372"/>
    <w:rsid w:val="4DA54348"/>
    <w:rsid w:val="4DAE7818"/>
    <w:rsid w:val="4DDA778C"/>
    <w:rsid w:val="4DE17BEE"/>
    <w:rsid w:val="4DE247A0"/>
    <w:rsid w:val="4DE60D60"/>
    <w:rsid w:val="4DFC67D6"/>
    <w:rsid w:val="4E056C19"/>
    <w:rsid w:val="4E0824B1"/>
    <w:rsid w:val="4E091525"/>
    <w:rsid w:val="4E1822D1"/>
    <w:rsid w:val="4E402B66"/>
    <w:rsid w:val="4E407554"/>
    <w:rsid w:val="4E453CD9"/>
    <w:rsid w:val="4E4F3F85"/>
    <w:rsid w:val="4E524585"/>
    <w:rsid w:val="4E563BD2"/>
    <w:rsid w:val="4E597784"/>
    <w:rsid w:val="4E733597"/>
    <w:rsid w:val="4E8B1908"/>
    <w:rsid w:val="4EC10539"/>
    <w:rsid w:val="4EC1142E"/>
    <w:rsid w:val="4ED0364D"/>
    <w:rsid w:val="4ED41501"/>
    <w:rsid w:val="4ED96B17"/>
    <w:rsid w:val="4EFA0598"/>
    <w:rsid w:val="4F010CC1"/>
    <w:rsid w:val="4F0C47F7"/>
    <w:rsid w:val="4F125573"/>
    <w:rsid w:val="4F3050BB"/>
    <w:rsid w:val="4F4D5DE4"/>
    <w:rsid w:val="4F693DE7"/>
    <w:rsid w:val="4F7527E5"/>
    <w:rsid w:val="4F932AC0"/>
    <w:rsid w:val="4FAE58AE"/>
    <w:rsid w:val="4FC60732"/>
    <w:rsid w:val="4FD32219"/>
    <w:rsid w:val="4FE44618"/>
    <w:rsid w:val="4FE92D8A"/>
    <w:rsid w:val="500E4CA2"/>
    <w:rsid w:val="5012408F"/>
    <w:rsid w:val="501424D4"/>
    <w:rsid w:val="501778F7"/>
    <w:rsid w:val="502B6EFE"/>
    <w:rsid w:val="503C6D48"/>
    <w:rsid w:val="504B57F2"/>
    <w:rsid w:val="506E1DB9"/>
    <w:rsid w:val="50884351"/>
    <w:rsid w:val="50AA6E17"/>
    <w:rsid w:val="50AD025B"/>
    <w:rsid w:val="50BB1F02"/>
    <w:rsid w:val="50EE0ACE"/>
    <w:rsid w:val="50F419E6"/>
    <w:rsid w:val="51126DB4"/>
    <w:rsid w:val="51595CED"/>
    <w:rsid w:val="516C3FFF"/>
    <w:rsid w:val="51711289"/>
    <w:rsid w:val="517949D7"/>
    <w:rsid w:val="518B68B4"/>
    <w:rsid w:val="518B6C0E"/>
    <w:rsid w:val="518F267C"/>
    <w:rsid w:val="519B6306"/>
    <w:rsid w:val="519F24F7"/>
    <w:rsid w:val="51B84509"/>
    <w:rsid w:val="521127BA"/>
    <w:rsid w:val="52151459"/>
    <w:rsid w:val="5233653E"/>
    <w:rsid w:val="52543E6D"/>
    <w:rsid w:val="52727066"/>
    <w:rsid w:val="52A87303"/>
    <w:rsid w:val="52AA6800"/>
    <w:rsid w:val="52B4142D"/>
    <w:rsid w:val="52DE169C"/>
    <w:rsid w:val="52E33CDE"/>
    <w:rsid w:val="52EF4B5B"/>
    <w:rsid w:val="52F96EA2"/>
    <w:rsid w:val="53240936"/>
    <w:rsid w:val="53277E51"/>
    <w:rsid w:val="533642B8"/>
    <w:rsid w:val="534134C5"/>
    <w:rsid w:val="534C3D5B"/>
    <w:rsid w:val="53642C01"/>
    <w:rsid w:val="536C7AAD"/>
    <w:rsid w:val="538C5F06"/>
    <w:rsid w:val="53963229"/>
    <w:rsid w:val="53BA1A4F"/>
    <w:rsid w:val="53BF452D"/>
    <w:rsid w:val="53C02053"/>
    <w:rsid w:val="53C03E02"/>
    <w:rsid w:val="53C34D07"/>
    <w:rsid w:val="53C5766A"/>
    <w:rsid w:val="53D6160B"/>
    <w:rsid w:val="53E421E6"/>
    <w:rsid w:val="53EA2F96"/>
    <w:rsid w:val="53F93F45"/>
    <w:rsid w:val="5415414D"/>
    <w:rsid w:val="54280B64"/>
    <w:rsid w:val="542B1EC7"/>
    <w:rsid w:val="544517CD"/>
    <w:rsid w:val="544D01BE"/>
    <w:rsid w:val="547E4CA8"/>
    <w:rsid w:val="548F4F7A"/>
    <w:rsid w:val="549E05E7"/>
    <w:rsid w:val="54A61249"/>
    <w:rsid w:val="54AC2B2E"/>
    <w:rsid w:val="54BF230B"/>
    <w:rsid w:val="54C462BB"/>
    <w:rsid w:val="54E577FA"/>
    <w:rsid w:val="54E83610"/>
    <w:rsid w:val="550D7470"/>
    <w:rsid w:val="551E34D6"/>
    <w:rsid w:val="55290100"/>
    <w:rsid w:val="552A59D6"/>
    <w:rsid w:val="55490EF8"/>
    <w:rsid w:val="55645834"/>
    <w:rsid w:val="55672AD6"/>
    <w:rsid w:val="55720837"/>
    <w:rsid w:val="5588094F"/>
    <w:rsid w:val="55AD10D6"/>
    <w:rsid w:val="55B313A7"/>
    <w:rsid w:val="55B31E70"/>
    <w:rsid w:val="55B36BC6"/>
    <w:rsid w:val="55B94FAC"/>
    <w:rsid w:val="55CC4CE0"/>
    <w:rsid w:val="55CE5FAF"/>
    <w:rsid w:val="55DB13C7"/>
    <w:rsid w:val="55FF265F"/>
    <w:rsid w:val="560E52F8"/>
    <w:rsid w:val="560E744C"/>
    <w:rsid w:val="56165297"/>
    <w:rsid w:val="56173B3A"/>
    <w:rsid w:val="56262642"/>
    <w:rsid w:val="56273EA0"/>
    <w:rsid w:val="562F353A"/>
    <w:rsid w:val="563056FE"/>
    <w:rsid w:val="56382C15"/>
    <w:rsid w:val="563929F4"/>
    <w:rsid w:val="56794E67"/>
    <w:rsid w:val="567B7E74"/>
    <w:rsid w:val="567C4958"/>
    <w:rsid w:val="56C755D9"/>
    <w:rsid w:val="56D9086E"/>
    <w:rsid w:val="56F72230"/>
    <w:rsid w:val="57064A98"/>
    <w:rsid w:val="570C71A6"/>
    <w:rsid w:val="571921A6"/>
    <w:rsid w:val="572257A7"/>
    <w:rsid w:val="57266914"/>
    <w:rsid w:val="572C012C"/>
    <w:rsid w:val="572D66C1"/>
    <w:rsid w:val="575E5615"/>
    <w:rsid w:val="57681298"/>
    <w:rsid w:val="57913175"/>
    <w:rsid w:val="57991C29"/>
    <w:rsid w:val="57BC1920"/>
    <w:rsid w:val="57D77E09"/>
    <w:rsid w:val="581B5AAA"/>
    <w:rsid w:val="581E443B"/>
    <w:rsid w:val="58247055"/>
    <w:rsid w:val="582708F3"/>
    <w:rsid w:val="582C5F09"/>
    <w:rsid w:val="582C7CDE"/>
    <w:rsid w:val="583059FA"/>
    <w:rsid w:val="5833723E"/>
    <w:rsid w:val="585032ED"/>
    <w:rsid w:val="58542C39"/>
    <w:rsid w:val="585D290E"/>
    <w:rsid w:val="5863756C"/>
    <w:rsid w:val="587A159C"/>
    <w:rsid w:val="58801DB1"/>
    <w:rsid w:val="58B97B21"/>
    <w:rsid w:val="58D81BED"/>
    <w:rsid w:val="58EB7B73"/>
    <w:rsid w:val="59060509"/>
    <w:rsid w:val="59113C10"/>
    <w:rsid w:val="591250FF"/>
    <w:rsid w:val="59192660"/>
    <w:rsid w:val="595E1414"/>
    <w:rsid w:val="59662C8B"/>
    <w:rsid w:val="596923E3"/>
    <w:rsid w:val="59A07E2E"/>
    <w:rsid w:val="59BE2908"/>
    <w:rsid w:val="59CA0A1F"/>
    <w:rsid w:val="59CD276B"/>
    <w:rsid w:val="59CD7278"/>
    <w:rsid w:val="59D10B16"/>
    <w:rsid w:val="59D4049C"/>
    <w:rsid w:val="59D634DF"/>
    <w:rsid w:val="59E7658C"/>
    <w:rsid w:val="59F97157"/>
    <w:rsid w:val="5A0031AA"/>
    <w:rsid w:val="5A1D5B0A"/>
    <w:rsid w:val="5A26636F"/>
    <w:rsid w:val="5A3C08E2"/>
    <w:rsid w:val="5A503810"/>
    <w:rsid w:val="5A511C57"/>
    <w:rsid w:val="5A61633E"/>
    <w:rsid w:val="5A6C6A91"/>
    <w:rsid w:val="5A731BCE"/>
    <w:rsid w:val="5A7616BE"/>
    <w:rsid w:val="5A862D86"/>
    <w:rsid w:val="5A977F81"/>
    <w:rsid w:val="5AB822E9"/>
    <w:rsid w:val="5AE7237E"/>
    <w:rsid w:val="5AEA6ACE"/>
    <w:rsid w:val="5AED1980"/>
    <w:rsid w:val="5AEE74A6"/>
    <w:rsid w:val="5AF3793E"/>
    <w:rsid w:val="5AF40892"/>
    <w:rsid w:val="5B2513F5"/>
    <w:rsid w:val="5B2829B8"/>
    <w:rsid w:val="5B354540"/>
    <w:rsid w:val="5B480763"/>
    <w:rsid w:val="5B4B4BE9"/>
    <w:rsid w:val="5B4E356A"/>
    <w:rsid w:val="5B580F20"/>
    <w:rsid w:val="5B83043A"/>
    <w:rsid w:val="5B835E40"/>
    <w:rsid w:val="5B8D66A2"/>
    <w:rsid w:val="5B951068"/>
    <w:rsid w:val="5BA528F3"/>
    <w:rsid w:val="5BAB5397"/>
    <w:rsid w:val="5BAC15F8"/>
    <w:rsid w:val="5BD11189"/>
    <w:rsid w:val="5BD3501A"/>
    <w:rsid w:val="5BDA5287"/>
    <w:rsid w:val="5BF154A0"/>
    <w:rsid w:val="5C2677D4"/>
    <w:rsid w:val="5C272C70"/>
    <w:rsid w:val="5C2D3FFE"/>
    <w:rsid w:val="5C2D69EE"/>
    <w:rsid w:val="5C302BB6"/>
    <w:rsid w:val="5C45471C"/>
    <w:rsid w:val="5C523FF2"/>
    <w:rsid w:val="5C657C3C"/>
    <w:rsid w:val="5C6B34A4"/>
    <w:rsid w:val="5C82647A"/>
    <w:rsid w:val="5C855BE8"/>
    <w:rsid w:val="5C99060D"/>
    <w:rsid w:val="5CA50038"/>
    <w:rsid w:val="5CB16EEB"/>
    <w:rsid w:val="5CCA06F9"/>
    <w:rsid w:val="5CF7587D"/>
    <w:rsid w:val="5D03345B"/>
    <w:rsid w:val="5D215911"/>
    <w:rsid w:val="5D323FC2"/>
    <w:rsid w:val="5D861A18"/>
    <w:rsid w:val="5DA53285"/>
    <w:rsid w:val="5DAD641C"/>
    <w:rsid w:val="5DC55312"/>
    <w:rsid w:val="5DCB1D21"/>
    <w:rsid w:val="5DCF1811"/>
    <w:rsid w:val="5DE352BC"/>
    <w:rsid w:val="5DE46B90"/>
    <w:rsid w:val="5DEF61CF"/>
    <w:rsid w:val="5E331DA0"/>
    <w:rsid w:val="5E3E24F3"/>
    <w:rsid w:val="5E735BAE"/>
    <w:rsid w:val="5E9D190F"/>
    <w:rsid w:val="5E9E1A60"/>
    <w:rsid w:val="5EAB0A60"/>
    <w:rsid w:val="5EB50A07"/>
    <w:rsid w:val="5EB822A5"/>
    <w:rsid w:val="5EC06CB8"/>
    <w:rsid w:val="5ED864A3"/>
    <w:rsid w:val="5EF944CD"/>
    <w:rsid w:val="5EFD5F0A"/>
    <w:rsid w:val="5F0B657F"/>
    <w:rsid w:val="5F31188A"/>
    <w:rsid w:val="5F381638"/>
    <w:rsid w:val="5F3E3F80"/>
    <w:rsid w:val="5F4104EC"/>
    <w:rsid w:val="5F4D033B"/>
    <w:rsid w:val="5F4E490E"/>
    <w:rsid w:val="5F4F701F"/>
    <w:rsid w:val="5F5244A8"/>
    <w:rsid w:val="5F557AF4"/>
    <w:rsid w:val="5F721AF0"/>
    <w:rsid w:val="5F766F82"/>
    <w:rsid w:val="5F7A39FE"/>
    <w:rsid w:val="5F985281"/>
    <w:rsid w:val="5F9C1BC7"/>
    <w:rsid w:val="5F9F1931"/>
    <w:rsid w:val="5FBF7663"/>
    <w:rsid w:val="5FCF3D4A"/>
    <w:rsid w:val="5FD862E0"/>
    <w:rsid w:val="5FD8635F"/>
    <w:rsid w:val="5FE80968"/>
    <w:rsid w:val="6029088D"/>
    <w:rsid w:val="60377F79"/>
    <w:rsid w:val="603B318E"/>
    <w:rsid w:val="6042276E"/>
    <w:rsid w:val="605D5C3C"/>
    <w:rsid w:val="605F1D1C"/>
    <w:rsid w:val="60685764"/>
    <w:rsid w:val="606C2ECA"/>
    <w:rsid w:val="60751500"/>
    <w:rsid w:val="608C5797"/>
    <w:rsid w:val="6098672D"/>
    <w:rsid w:val="60A33CB9"/>
    <w:rsid w:val="60A35187"/>
    <w:rsid w:val="60A52CFD"/>
    <w:rsid w:val="60A54AAB"/>
    <w:rsid w:val="60AA30BF"/>
    <w:rsid w:val="60BC318E"/>
    <w:rsid w:val="60C05441"/>
    <w:rsid w:val="60D456DF"/>
    <w:rsid w:val="60D60189"/>
    <w:rsid w:val="60D91638"/>
    <w:rsid w:val="60E02B13"/>
    <w:rsid w:val="60E16920"/>
    <w:rsid w:val="60E35F9C"/>
    <w:rsid w:val="60F60750"/>
    <w:rsid w:val="61097364"/>
    <w:rsid w:val="61183386"/>
    <w:rsid w:val="611E4942"/>
    <w:rsid w:val="6129670C"/>
    <w:rsid w:val="61593E0C"/>
    <w:rsid w:val="6164129C"/>
    <w:rsid w:val="61691F7C"/>
    <w:rsid w:val="61740AAB"/>
    <w:rsid w:val="61A0424B"/>
    <w:rsid w:val="61AD7A87"/>
    <w:rsid w:val="61B84D9A"/>
    <w:rsid w:val="61C61967"/>
    <w:rsid w:val="61C96577"/>
    <w:rsid w:val="61CF0031"/>
    <w:rsid w:val="61D27B22"/>
    <w:rsid w:val="61D42BA9"/>
    <w:rsid w:val="61D90EB0"/>
    <w:rsid w:val="61FF0EF6"/>
    <w:rsid w:val="62265BF1"/>
    <w:rsid w:val="62347E94"/>
    <w:rsid w:val="62546789"/>
    <w:rsid w:val="627D5CDF"/>
    <w:rsid w:val="629021C5"/>
    <w:rsid w:val="629F7084"/>
    <w:rsid w:val="62AD7C47"/>
    <w:rsid w:val="62AF7E63"/>
    <w:rsid w:val="62D376AD"/>
    <w:rsid w:val="62E73159"/>
    <w:rsid w:val="62E85BD5"/>
    <w:rsid w:val="62EE36CF"/>
    <w:rsid w:val="62F92E8C"/>
    <w:rsid w:val="6300246C"/>
    <w:rsid w:val="63037619"/>
    <w:rsid w:val="631303F2"/>
    <w:rsid w:val="632E6FDA"/>
    <w:rsid w:val="633013C5"/>
    <w:rsid w:val="63336DB1"/>
    <w:rsid w:val="6343463D"/>
    <w:rsid w:val="63443890"/>
    <w:rsid w:val="63493E13"/>
    <w:rsid w:val="6392208A"/>
    <w:rsid w:val="63962FCB"/>
    <w:rsid w:val="63A92224"/>
    <w:rsid w:val="63B13BB7"/>
    <w:rsid w:val="63BA7179"/>
    <w:rsid w:val="63C0151E"/>
    <w:rsid w:val="63C94F54"/>
    <w:rsid w:val="63D80CF3"/>
    <w:rsid w:val="63E36016"/>
    <w:rsid w:val="63ED0C43"/>
    <w:rsid w:val="64020817"/>
    <w:rsid w:val="64023ACF"/>
    <w:rsid w:val="64063AB3"/>
    <w:rsid w:val="64202792"/>
    <w:rsid w:val="64395C36"/>
    <w:rsid w:val="643A3C0F"/>
    <w:rsid w:val="64423DD9"/>
    <w:rsid w:val="645760BC"/>
    <w:rsid w:val="646709F5"/>
    <w:rsid w:val="646C067F"/>
    <w:rsid w:val="6475258A"/>
    <w:rsid w:val="648C045C"/>
    <w:rsid w:val="649B41FB"/>
    <w:rsid w:val="649E3CEB"/>
    <w:rsid w:val="64CE2691"/>
    <w:rsid w:val="64F658D5"/>
    <w:rsid w:val="650F6997"/>
    <w:rsid w:val="65110EF3"/>
    <w:rsid w:val="653F727C"/>
    <w:rsid w:val="65414111"/>
    <w:rsid w:val="65534AD5"/>
    <w:rsid w:val="65601AA8"/>
    <w:rsid w:val="65624D19"/>
    <w:rsid w:val="65716E0A"/>
    <w:rsid w:val="65815AE7"/>
    <w:rsid w:val="65DF40F3"/>
    <w:rsid w:val="65EF41DC"/>
    <w:rsid w:val="65FE208D"/>
    <w:rsid w:val="66236B9E"/>
    <w:rsid w:val="66291020"/>
    <w:rsid w:val="662D110F"/>
    <w:rsid w:val="662F16C8"/>
    <w:rsid w:val="663D230C"/>
    <w:rsid w:val="663E788A"/>
    <w:rsid w:val="665B4F71"/>
    <w:rsid w:val="665F55EF"/>
    <w:rsid w:val="667C62A2"/>
    <w:rsid w:val="668052C7"/>
    <w:rsid w:val="668D5E0F"/>
    <w:rsid w:val="668F2DA6"/>
    <w:rsid w:val="66922B4B"/>
    <w:rsid w:val="66AD170A"/>
    <w:rsid w:val="66C0182E"/>
    <w:rsid w:val="66C1187B"/>
    <w:rsid w:val="66C20165"/>
    <w:rsid w:val="66C94B94"/>
    <w:rsid w:val="66CC563D"/>
    <w:rsid w:val="66D32372"/>
    <w:rsid w:val="66E26104"/>
    <w:rsid w:val="66FD25D9"/>
    <w:rsid w:val="67002A3B"/>
    <w:rsid w:val="6703252B"/>
    <w:rsid w:val="670F0ED0"/>
    <w:rsid w:val="671E7365"/>
    <w:rsid w:val="672F3320"/>
    <w:rsid w:val="67362901"/>
    <w:rsid w:val="674A2C4B"/>
    <w:rsid w:val="67535261"/>
    <w:rsid w:val="67545BDB"/>
    <w:rsid w:val="6762003F"/>
    <w:rsid w:val="676E3E49"/>
    <w:rsid w:val="6773320D"/>
    <w:rsid w:val="678456CE"/>
    <w:rsid w:val="678B49FB"/>
    <w:rsid w:val="67B57CC9"/>
    <w:rsid w:val="67D16185"/>
    <w:rsid w:val="67D8638F"/>
    <w:rsid w:val="67DE3425"/>
    <w:rsid w:val="67E90E29"/>
    <w:rsid w:val="67F72C99"/>
    <w:rsid w:val="68123BD0"/>
    <w:rsid w:val="681F3395"/>
    <w:rsid w:val="68232E85"/>
    <w:rsid w:val="6841330B"/>
    <w:rsid w:val="68443C8C"/>
    <w:rsid w:val="68996CA3"/>
    <w:rsid w:val="689A6E14"/>
    <w:rsid w:val="68D20407"/>
    <w:rsid w:val="68D567D5"/>
    <w:rsid w:val="68F71932"/>
    <w:rsid w:val="6902584B"/>
    <w:rsid w:val="69146C72"/>
    <w:rsid w:val="691E53FA"/>
    <w:rsid w:val="691F746E"/>
    <w:rsid w:val="694E2184"/>
    <w:rsid w:val="69692B1A"/>
    <w:rsid w:val="697D0373"/>
    <w:rsid w:val="69A00505"/>
    <w:rsid w:val="69B63885"/>
    <w:rsid w:val="69E623BC"/>
    <w:rsid w:val="69EB0BFB"/>
    <w:rsid w:val="6A31115D"/>
    <w:rsid w:val="6A3824EC"/>
    <w:rsid w:val="6A475399"/>
    <w:rsid w:val="6A4C5F6D"/>
    <w:rsid w:val="6A713CF5"/>
    <w:rsid w:val="6A931074"/>
    <w:rsid w:val="6AA41543"/>
    <w:rsid w:val="6AB46EDB"/>
    <w:rsid w:val="6ADA17F5"/>
    <w:rsid w:val="6ADC37BF"/>
    <w:rsid w:val="6AE14931"/>
    <w:rsid w:val="6AF53AD1"/>
    <w:rsid w:val="6B1E15FA"/>
    <w:rsid w:val="6B5B0B88"/>
    <w:rsid w:val="6B685053"/>
    <w:rsid w:val="6B721F30"/>
    <w:rsid w:val="6B7A24CD"/>
    <w:rsid w:val="6BA3128D"/>
    <w:rsid w:val="6BAB040D"/>
    <w:rsid w:val="6BAF67DE"/>
    <w:rsid w:val="6C166752"/>
    <w:rsid w:val="6C440EAF"/>
    <w:rsid w:val="6C575BE3"/>
    <w:rsid w:val="6C735A5D"/>
    <w:rsid w:val="6C9618F3"/>
    <w:rsid w:val="6C9B1160"/>
    <w:rsid w:val="6CA80E72"/>
    <w:rsid w:val="6CAC6B4D"/>
    <w:rsid w:val="6CAE6A95"/>
    <w:rsid w:val="6CBB4489"/>
    <w:rsid w:val="6CBC11B2"/>
    <w:rsid w:val="6CC12C6C"/>
    <w:rsid w:val="6CC77BDC"/>
    <w:rsid w:val="6CCD7863"/>
    <w:rsid w:val="6CD53AE1"/>
    <w:rsid w:val="6D014DC0"/>
    <w:rsid w:val="6D0B750C"/>
    <w:rsid w:val="6D135B8B"/>
    <w:rsid w:val="6D163674"/>
    <w:rsid w:val="6D3B05B3"/>
    <w:rsid w:val="6D5D50EA"/>
    <w:rsid w:val="6D6C0880"/>
    <w:rsid w:val="6D7B222A"/>
    <w:rsid w:val="6D8D0D1D"/>
    <w:rsid w:val="6DA22A9E"/>
    <w:rsid w:val="6DA305C4"/>
    <w:rsid w:val="6DBE0F5A"/>
    <w:rsid w:val="6DC321C1"/>
    <w:rsid w:val="6DC40AF5"/>
    <w:rsid w:val="6DCA0C7B"/>
    <w:rsid w:val="6DCE5BFC"/>
    <w:rsid w:val="6DCF760B"/>
    <w:rsid w:val="6DD54C21"/>
    <w:rsid w:val="6E05356D"/>
    <w:rsid w:val="6E272FA3"/>
    <w:rsid w:val="6E274D51"/>
    <w:rsid w:val="6E2A65EF"/>
    <w:rsid w:val="6E337B9A"/>
    <w:rsid w:val="6E367DAB"/>
    <w:rsid w:val="6E386CA2"/>
    <w:rsid w:val="6E46167B"/>
    <w:rsid w:val="6E58025B"/>
    <w:rsid w:val="6E6732B3"/>
    <w:rsid w:val="6E746F81"/>
    <w:rsid w:val="6E981FBC"/>
    <w:rsid w:val="6E9A3531"/>
    <w:rsid w:val="6E9A5523"/>
    <w:rsid w:val="6EA36ACE"/>
    <w:rsid w:val="6EE42C42"/>
    <w:rsid w:val="6F1C062E"/>
    <w:rsid w:val="6F213E96"/>
    <w:rsid w:val="6F237CCE"/>
    <w:rsid w:val="6F2B0871"/>
    <w:rsid w:val="6F433ACB"/>
    <w:rsid w:val="6F4F4560"/>
    <w:rsid w:val="6F974CF7"/>
    <w:rsid w:val="6FB1521A"/>
    <w:rsid w:val="6FB5018B"/>
    <w:rsid w:val="6FF60E7F"/>
    <w:rsid w:val="6FF728FB"/>
    <w:rsid w:val="7007308C"/>
    <w:rsid w:val="700B7E5B"/>
    <w:rsid w:val="70176E22"/>
    <w:rsid w:val="701D640C"/>
    <w:rsid w:val="70221C74"/>
    <w:rsid w:val="70343755"/>
    <w:rsid w:val="703F2826"/>
    <w:rsid w:val="70402790"/>
    <w:rsid w:val="70635E69"/>
    <w:rsid w:val="709105B5"/>
    <w:rsid w:val="7096451F"/>
    <w:rsid w:val="70A24B63"/>
    <w:rsid w:val="70B0102E"/>
    <w:rsid w:val="70B54896"/>
    <w:rsid w:val="70BF140D"/>
    <w:rsid w:val="70CB230C"/>
    <w:rsid w:val="70D34582"/>
    <w:rsid w:val="70D56CE6"/>
    <w:rsid w:val="70FE448F"/>
    <w:rsid w:val="712121C3"/>
    <w:rsid w:val="712D08D1"/>
    <w:rsid w:val="71632A68"/>
    <w:rsid w:val="71665B90"/>
    <w:rsid w:val="716F0EE9"/>
    <w:rsid w:val="7186766D"/>
    <w:rsid w:val="71BE5A51"/>
    <w:rsid w:val="71D40D4C"/>
    <w:rsid w:val="71D90A58"/>
    <w:rsid w:val="71DB7417"/>
    <w:rsid w:val="71EC1809"/>
    <w:rsid w:val="72107F6D"/>
    <w:rsid w:val="72114E84"/>
    <w:rsid w:val="72265D77"/>
    <w:rsid w:val="72A04365"/>
    <w:rsid w:val="72A73823"/>
    <w:rsid w:val="72AD1083"/>
    <w:rsid w:val="72B8241C"/>
    <w:rsid w:val="72F1592E"/>
    <w:rsid w:val="72FE1C2C"/>
    <w:rsid w:val="730B4C41"/>
    <w:rsid w:val="730E69B9"/>
    <w:rsid w:val="73125FD0"/>
    <w:rsid w:val="734927BA"/>
    <w:rsid w:val="7352461E"/>
    <w:rsid w:val="73532145"/>
    <w:rsid w:val="736304E5"/>
    <w:rsid w:val="737427E7"/>
    <w:rsid w:val="73993E46"/>
    <w:rsid w:val="739D79E9"/>
    <w:rsid w:val="739F5E80"/>
    <w:rsid w:val="73B01345"/>
    <w:rsid w:val="73CC618C"/>
    <w:rsid w:val="73D96AEE"/>
    <w:rsid w:val="73DC038C"/>
    <w:rsid w:val="73F65E9F"/>
    <w:rsid w:val="74045754"/>
    <w:rsid w:val="740718AD"/>
    <w:rsid w:val="741915E0"/>
    <w:rsid w:val="742464AB"/>
    <w:rsid w:val="74250F93"/>
    <w:rsid w:val="74282CBC"/>
    <w:rsid w:val="743C5BB1"/>
    <w:rsid w:val="7460181A"/>
    <w:rsid w:val="74601B98"/>
    <w:rsid w:val="746271EA"/>
    <w:rsid w:val="74631DA6"/>
    <w:rsid w:val="746A5D06"/>
    <w:rsid w:val="74705EDC"/>
    <w:rsid w:val="747B6E9C"/>
    <w:rsid w:val="747B7BA5"/>
    <w:rsid w:val="7487479C"/>
    <w:rsid w:val="7492520D"/>
    <w:rsid w:val="74A35007"/>
    <w:rsid w:val="74A67119"/>
    <w:rsid w:val="74B06CA8"/>
    <w:rsid w:val="74FD5C7E"/>
    <w:rsid w:val="74FF4B63"/>
    <w:rsid w:val="7519017E"/>
    <w:rsid w:val="75297601"/>
    <w:rsid w:val="752D5343"/>
    <w:rsid w:val="7533222E"/>
    <w:rsid w:val="754A267D"/>
    <w:rsid w:val="754D7793"/>
    <w:rsid w:val="75536282"/>
    <w:rsid w:val="757A1C0A"/>
    <w:rsid w:val="759C4D05"/>
    <w:rsid w:val="759D2392"/>
    <w:rsid w:val="759F78C3"/>
    <w:rsid w:val="759F7FAD"/>
    <w:rsid w:val="75BB65A0"/>
    <w:rsid w:val="75BD407D"/>
    <w:rsid w:val="75BD7F3E"/>
    <w:rsid w:val="75C12F94"/>
    <w:rsid w:val="75C13CDD"/>
    <w:rsid w:val="75C7203D"/>
    <w:rsid w:val="75CC508C"/>
    <w:rsid w:val="75DA52E1"/>
    <w:rsid w:val="75DE488F"/>
    <w:rsid w:val="75DE663D"/>
    <w:rsid w:val="75E11C8A"/>
    <w:rsid w:val="75E1612D"/>
    <w:rsid w:val="75ED4A4D"/>
    <w:rsid w:val="760B4F58"/>
    <w:rsid w:val="761D0939"/>
    <w:rsid w:val="764C17F9"/>
    <w:rsid w:val="76564426"/>
    <w:rsid w:val="766A6123"/>
    <w:rsid w:val="766F7295"/>
    <w:rsid w:val="76734051"/>
    <w:rsid w:val="76761954"/>
    <w:rsid w:val="767A39B0"/>
    <w:rsid w:val="768C6328"/>
    <w:rsid w:val="76986B51"/>
    <w:rsid w:val="769B2369"/>
    <w:rsid w:val="76B178AE"/>
    <w:rsid w:val="76D161A2"/>
    <w:rsid w:val="76D33CC8"/>
    <w:rsid w:val="76F03AB6"/>
    <w:rsid w:val="77073972"/>
    <w:rsid w:val="771A19D5"/>
    <w:rsid w:val="772404DA"/>
    <w:rsid w:val="772B20D7"/>
    <w:rsid w:val="77361268"/>
    <w:rsid w:val="773A2C17"/>
    <w:rsid w:val="77531786"/>
    <w:rsid w:val="77584A59"/>
    <w:rsid w:val="77664B3C"/>
    <w:rsid w:val="776F0589"/>
    <w:rsid w:val="77940215"/>
    <w:rsid w:val="779F1DFC"/>
    <w:rsid w:val="77AB6EA5"/>
    <w:rsid w:val="77C83101"/>
    <w:rsid w:val="78210A63"/>
    <w:rsid w:val="78267E58"/>
    <w:rsid w:val="7832373E"/>
    <w:rsid w:val="783562BD"/>
    <w:rsid w:val="78526E6F"/>
    <w:rsid w:val="7863601B"/>
    <w:rsid w:val="787A08FC"/>
    <w:rsid w:val="788719AE"/>
    <w:rsid w:val="78A771BA"/>
    <w:rsid w:val="78AC47D1"/>
    <w:rsid w:val="78BF7B76"/>
    <w:rsid w:val="78DD2BDC"/>
    <w:rsid w:val="78E75669"/>
    <w:rsid w:val="78F14056"/>
    <w:rsid w:val="78F148D9"/>
    <w:rsid w:val="790F6B0E"/>
    <w:rsid w:val="792A5904"/>
    <w:rsid w:val="79366790"/>
    <w:rsid w:val="793C27A7"/>
    <w:rsid w:val="793C4079"/>
    <w:rsid w:val="794C5FB4"/>
    <w:rsid w:val="797846B3"/>
    <w:rsid w:val="797F5E09"/>
    <w:rsid w:val="798C63B0"/>
    <w:rsid w:val="79A33E26"/>
    <w:rsid w:val="79BA2F1D"/>
    <w:rsid w:val="79C448C5"/>
    <w:rsid w:val="79D55FA9"/>
    <w:rsid w:val="79E30A34"/>
    <w:rsid w:val="79E85CDC"/>
    <w:rsid w:val="79F403CC"/>
    <w:rsid w:val="7A1E525A"/>
    <w:rsid w:val="7A5F3F28"/>
    <w:rsid w:val="7A6510DB"/>
    <w:rsid w:val="7A6C06BC"/>
    <w:rsid w:val="7A756E44"/>
    <w:rsid w:val="7AA512F4"/>
    <w:rsid w:val="7ADB75EF"/>
    <w:rsid w:val="7B133515"/>
    <w:rsid w:val="7B134A3B"/>
    <w:rsid w:val="7B220D7A"/>
    <w:rsid w:val="7B2C7682"/>
    <w:rsid w:val="7B3B008E"/>
    <w:rsid w:val="7B7374FF"/>
    <w:rsid w:val="7B7C696F"/>
    <w:rsid w:val="7B8E4662"/>
    <w:rsid w:val="7BBF0CBF"/>
    <w:rsid w:val="7BE966E2"/>
    <w:rsid w:val="7BF67918"/>
    <w:rsid w:val="7BF87D2D"/>
    <w:rsid w:val="7BFA1CF7"/>
    <w:rsid w:val="7C056D62"/>
    <w:rsid w:val="7C252063"/>
    <w:rsid w:val="7C262AEC"/>
    <w:rsid w:val="7C347CA5"/>
    <w:rsid w:val="7C594C70"/>
    <w:rsid w:val="7C6156B5"/>
    <w:rsid w:val="7C950A6E"/>
    <w:rsid w:val="7CA51C63"/>
    <w:rsid w:val="7CAC2916"/>
    <w:rsid w:val="7CC5187A"/>
    <w:rsid w:val="7CCA7F60"/>
    <w:rsid w:val="7CF46746"/>
    <w:rsid w:val="7CFE5817"/>
    <w:rsid w:val="7D0C474F"/>
    <w:rsid w:val="7D1172F8"/>
    <w:rsid w:val="7D192445"/>
    <w:rsid w:val="7D2117F9"/>
    <w:rsid w:val="7D2F30BE"/>
    <w:rsid w:val="7D40198C"/>
    <w:rsid w:val="7D4B1CFA"/>
    <w:rsid w:val="7D4D0BA1"/>
    <w:rsid w:val="7D5316BF"/>
    <w:rsid w:val="7D5B0573"/>
    <w:rsid w:val="7D612FF6"/>
    <w:rsid w:val="7D747B63"/>
    <w:rsid w:val="7D8D75CD"/>
    <w:rsid w:val="7D8E26F7"/>
    <w:rsid w:val="7DB859C6"/>
    <w:rsid w:val="7DBD36FA"/>
    <w:rsid w:val="7DC205F3"/>
    <w:rsid w:val="7DC22DF6"/>
    <w:rsid w:val="7DCF4ABD"/>
    <w:rsid w:val="7DD86068"/>
    <w:rsid w:val="7DE20C95"/>
    <w:rsid w:val="7DE50376"/>
    <w:rsid w:val="7DF447A0"/>
    <w:rsid w:val="7E0714B7"/>
    <w:rsid w:val="7E3E731D"/>
    <w:rsid w:val="7E4423A4"/>
    <w:rsid w:val="7E5D03E0"/>
    <w:rsid w:val="7E617E0B"/>
    <w:rsid w:val="7E682F48"/>
    <w:rsid w:val="7E6F3B0D"/>
    <w:rsid w:val="7E77762F"/>
    <w:rsid w:val="7E7C7172"/>
    <w:rsid w:val="7EA877A1"/>
    <w:rsid w:val="7EAD12A3"/>
    <w:rsid w:val="7EB86566"/>
    <w:rsid w:val="7EC20776"/>
    <w:rsid w:val="7EC9775F"/>
    <w:rsid w:val="7EF02CA3"/>
    <w:rsid w:val="7EFA352A"/>
    <w:rsid w:val="7F0B0898"/>
    <w:rsid w:val="7F1E6A83"/>
    <w:rsid w:val="7F1F7A17"/>
    <w:rsid w:val="7F3379FA"/>
    <w:rsid w:val="7F357120"/>
    <w:rsid w:val="7F572FBC"/>
    <w:rsid w:val="7F645E05"/>
    <w:rsid w:val="7F820039"/>
    <w:rsid w:val="7FB5716E"/>
    <w:rsid w:val="7FBA3C77"/>
    <w:rsid w:val="7FC5261C"/>
    <w:rsid w:val="7FCC15DD"/>
    <w:rsid w:val="7FDD34C2"/>
    <w:rsid w:val="7FE64A6C"/>
    <w:rsid w:val="7FF531DE"/>
    <w:rsid w:val="7FFE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outlineLvl w:val="1"/>
    </w:pPr>
    <w:rPr>
      <w:rFonts w:ascii="Arial" w:hAnsi="Arial" w:eastAsia="黑体"/>
      <w:b/>
      <w:bCs/>
      <w:sz w:val="28"/>
      <w:szCs w:val="32"/>
    </w:rPr>
  </w:style>
  <w:style w:type="paragraph" w:styleId="6">
    <w:name w:val="heading 4"/>
    <w:basedOn w:val="1"/>
    <w:next w:val="1"/>
    <w:autoRedefine/>
    <w:qFormat/>
    <w:uiPriority w:val="9"/>
    <w:pPr>
      <w:keepNext/>
      <w:keepLines/>
      <w:spacing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kern w:val="0"/>
      <w:sz w:val="24"/>
      <w:szCs w:val="20"/>
    </w:rPr>
  </w:style>
  <w:style w:type="paragraph" w:customStyle="1" w:styleId="3">
    <w:name w:val="附图图片"/>
    <w:basedOn w:val="1"/>
    <w:qFormat/>
    <w:uiPriority w:val="0"/>
    <w:pPr>
      <w:spacing w:beforeLines="100"/>
      <w:jc w:val="center"/>
    </w:pPr>
    <w:rPr>
      <w:rFonts w:eastAsia="楷体"/>
      <w:sz w:val="24"/>
    </w:rPr>
  </w:style>
  <w:style w:type="paragraph" w:styleId="7">
    <w:name w:val="annotation text"/>
    <w:basedOn w:val="1"/>
    <w:link w:val="51"/>
    <w:autoRedefine/>
    <w:qFormat/>
    <w:uiPriority w:val="0"/>
    <w:pPr>
      <w:jc w:val="left"/>
    </w:pPr>
  </w:style>
  <w:style w:type="paragraph" w:styleId="8">
    <w:name w:val="Body Text"/>
    <w:basedOn w:val="1"/>
    <w:next w:val="9"/>
    <w:link w:val="47"/>
    <w:autoRedefine/>
    <w:qFormat/>
    <w:uiPriority w:val="0"/>
    <w:pPr>
      <w:jc w:val="center"/>
    </w:pPr>
    <w:rPr>
      <w:b/>
      <w:bCs/>
      <w:sz w:val="44"/>
    </w:rPr>
  </w:style>
  <w:style w:type="paragraph" w:customStyle="1" w:styleId="9">
    <w:name w:val="xl27"/>
    <w:basedOn w:val="1"/>
    <w:next w:val="10"/>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10">
    <w:name w:val="A正文"/>
    <w:basedOn w:val="1"/>
    <w:autoRedefine/>
    <w:qFormat/>
    <w:uiPriority w:val="0"/>
    <w:pPr>
      <w:widowControl/>
      <w:overflowPunct w:val="0"/>
      <w:autoSpaceDE w:val="0"/>
      <w:autoSpaceDN w:val="0"/>
      <w:jc w:val="left"/>
      <w:textAlignment w:val="baseline"/>
    </w:pPr>
  </w:style>
  <w:style w:type="paragraph" w:styleId="11">
    <w:name w:val="Body Text Indent"/>
    <w:basedOn w:val="1"/>
    <w:next w:val="12"/>
    <w:autoRedefine/>
    <w:qFormat/>
    <w:uiPriority w:val="0"/>
    <w:pPr>
      <w:spacing w:after="120"/>
      <w:ind w:left="420" w:leftChars="200"/>
    </w:pPr>
  </w:style>
  <w:style w:type="paragraph" w:customStyle="1" w:styleId="12">
    <w:name w:val="样式 正文文本缩进 + 行距: 1.5 倍行距"/>
    <w:basedOn w:val="11"/>
    <w:autoRedefine/>
    <w:qFormat/>
    <w:uiPriority w:val="0"/>
    <w:pPr>
      <w:ind w:left="90" w:leftChars="32" w:firstLine="560"/>
    </w:pPr>
  </w:style>
  <w:style w:type="paragraph" w:styleId="13">
    <w:name w:val="Plain Text"/>
    <w:basedOn w:val="1"/>
    <w:next w:val="14"/>
    <w:autoRedefine/>
    <w:qFormat/>
    <w:uiPriority w:val="0"/>
    <w:pPr>
      <w:spacing w:line="480" w:lineRule="exact"/>
      <w:ind w:firstLine="480" w:firstLineChars="200"/>
    </w:pPr>
    <w:rPr>
      <w:sz w:val="24"/>
    </w:rPr>
  </w:style>
  <w:style w:type="paragraph" w:styleId="14">
    <w:name w:val="toc 1"/>
    <w:basedOn w:val="1"/>
    <w:next w:val="1"/>
    <w:autoRedefine/>
    <w:qFormat/>
    <w:uiPriority w:val="39"/>
    <w:rPr>
      <w:b/>
      <w:bCs/>
      <w:caps/>
      <w:sz w:val="20"/>
    </w:rPr>
  </w:style>
  <w:style w:type="paragraph" w:styleId="15">
    <w:name w:val="Date"/>
    <w:basedOn w:val="1"/>
    <w:next w:val="1"/>
    <w:autoRedefine/>
    <w:qFormat/>
    <w:uiPriority w:val="0"/>
    <w:pPr>
      <w:ind w:left="100" w:leftChars="2500"/>
    </w:pPr>
  </w:style>
  <w:style w:type="paragraph" w:styleId="16">
    <w:name w:val="Body Text Indent 2"/>
    <w:basedOn w:val="1"/>
    <w:next w:val="17"/>
    <w:autoRedefine/>
    <w:qFormat/>
    <w:uiPriority w:val="0"/>
    <w:pPr>
      <w:tabs>
        <w:tab w:val="left" w:pos="180"/>
      </w:tabs>
      <w:ind w:firstLine="567"/>
    </w:pPr>
    <w:rPr>
      <w:rFonts w:ascii="宋体" w:hAnsi="宋体"/>
      <w:sz w:val="28"/>
    </w:rPr>
  </w:style>
  <w:style w:type="paragraph" w:styleId="17">
    <w:name w:val="Body Text First Indent 2"/>
    <w:basedOn w:val="1"/>
    <w:next w:val="1"/>
    <w:autoRedefine/>
    <w:qFormat/>
    <w:uiPriority w:val="99"/>
    <w:pPr>
      <w:spacing w:line="520" w:lineRule="exact"/>
      <w:ind w:firstLine="420" w:firstLineChars="200"/>
    </w:pPr>
    <w:rPr>
      <w:sz w:val="24"/>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1"/>
    <w:autoRedefine/>
    <w:qFormat/>
    <w:uiPriority w:val="99"/>
    <w:pPr>
      <w:spacing w:after="120" w:line="480" w:lineRule="auto"/>
    </w:pPr>
  </w:style>
  <w:style w:type="paragraph" w:styleId="22">
    <w:name w:val="Normal (Web)"/>
    <w:basedOn w:val="1"/>
    <w:link w:val="54"/>
    <w:autoRedefine/>
    <w:qFormat/>
    <w:uiPriority w:val="99"/>
    <w:pPr>
      <w:spacing w:before="100" w:beforeAutospacing="1" w:after="100" w:afterAutospacing="1"/>
    </w:pPr>
    <w:rPr>
      <w:rFonts w:ascii="宋体" w:hAnsi="宋体"/>
      <w:sz w:val="24"/>
    </w:rPr>
  </w:style>
  <w:style w:type="paragraph" w:styleId="23">
    <w:name w:val="annotation subject"/>
    <w:basedOn w:val="7"/>
    <w:next w:val="7"/>
    <w:link w:val="48"/>
    <w:autoRedefine/>
    <w:qFormat/>
    <w:uiPriority w:val="0"/>
    <w:rPr>
      <w:b/>
      <w:bCs/>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0"/>
  </w:style>
  <w:style w:type="character" w:styleId="28">
    <w:name w:val="Emphasis"/>
    <w:autoRedefine/>
    <w:qFormat/>
    <w:uiPriority w:val="0"/>
    <w:rPr>
      <w:color w:val="CC0000"/>
    </w:rPr>
  </w:style>
  <w:style w:type="character" w:styleId="29">
    <w:name w:val="Hyperlink"/>
    <w:autoRedefine/>
    <w:qFormat/>
    <w:uiPriority w:val="0"/>
    <w:rPr>
      <w:color w:val="0000FF"/>
      <w:u w:val="single"/>
    </w:rPr>
  </w:style>
  <w:style w:type="character" w:styleId="30">
    <w:name w:val="annotation reference"/>
    <w:autoRedefine/>
    <w:qFormat/>
    <w:uiPriority w:val="0"/>
    <w:rPr>
      <w:sz w:val="21"/>
      <w:szCs w:val="21"/>
    </w:rPr>
  </w:style>
  <w:style w:type="paragraph" w:customStyle="1" w:styleId="31">
    <w:name w:val="Default"/>
    <w:basedOn w:val="32"/>
    <w:next w:val="33"/>
    <w:autoRedefine/>
    <w:qFormat/>
    <w:uiPriority w:val="0"/>
    <w:pPr>
      <w:autoSpaceDE w:val="0"/>
      <w:autoSpaceDN w:val="0"/>
    </w:pPr>
    <w:rPr>
      <w:rFonts w:ascii="Times New Roman" w:hAnsi="Times New Roman"/>
      <w:color w:val="000000"/>
      <w:sz w:val="24"/>
      <w:szCs w:val="24"/>
    </w:rPr>
  </w:style>
  <w:style w:type="paragraph" w:customStyle="1" w:styleId="32">
    <w:name w:val="纯文本1"/>
    <w:basedOn w:val="1"/>
    <w:autoRedefine/>
    <w:qFormat/>
    <w:uiPriority w:val="0"/>
    <w:pPr>
      <w:adjustRightInd w:val="0"/>
    </w:pPr>
    <w:rPr>
      <w:rFonts w:ascii="宋体" w:hAnsi="Courier New"/>
      <w:szCs w:val="20"/>
    </w:rPr>
  </w:style>
  <w:style w:type="paragraph" w:customStyle="1" w:styleId="33">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4">
    <w:name w:val="文本"/>
    <w:basedOn w:val="1"/>
    <w:next w:val="1"/>
    <w:autoRedefine/>
    <w:qFormat/>
    <w:uiPriority w:val="0"/>
  </w:style>
  <w:style w:type="paragraph" w:customStyle="1" w:styleId="35">
    <w:name w:val="1正文段落"/>
    <w:basedOn w:val="1"/>
    <w:autoRedefine/>
    <w:qFormat/>
    <w:uiPriority w:val="0"/>
    <w:pPr>
      <w:adjustRightInd w:val="0"/>
      <w:snapToGrid w:val="0"/>
      <w:spacing w:line="360" w:lineRule="auto"/>
      <w:ind w:firstLine="480" w:firstLineChars="200"/>
      <w:jc w:val="left"/>
    </w:pPr>
    <w:rPr>
      <w:snapToGrid w:val="0"/>
      <w:kern w:val="0"/>
      <w:sz w:val="24"/>
    </w:rPr>
  </w:style>
  <w:style w:type="paragraph" w:customStyle="1" w:styleId="36">
    <w:name w:val="标题2"/>
    <w:basedOn w:val="5"/>
    <w:autoRedefine/>
    <w:qFormat/>
    <w:uiPriority w:val="0"/>
    <w:pPr>
      <w:spacing w:line="440" w:lineRule="exact"/>
      <w:ind w:left="1560"/>
    </w:pPr>
    <w:rPr>
      <w:kern w:val="0"/>
    </w:rPr>
  </w:style>
  <w:style w:type="paragraph" w:customStyle="1" w:styleId="37">
    <w:name w:val="标题 段落4级"/>
    <w:autoRedefine/>
    <w:qFormat/>
    <w:uiPriority w:val="0"/>
    <w:pPr>
      <w:spacing w:line="500" w:lineRule="exact"/>
      <w:outlineLvl w:val="3"/>
    </w:pPr>
    <w:rPr>
      <w:rFonts w:ascii="Times New Roman" w:hAnsi="Times New Roman" w:eastAsia="FangSong_GB2312" w:cs="Calibri"/>
      <w:b/>
      <w:kern w:val="2"/>
      <w:sz w:val="28"/>
      <w:szCs w:val="24"/>
      <w:lang w:val="en-US" w:eastAsia="zh-CN" w:bidi="ar-SA"/>
    </w:rPr>
  </w:style>
  <w:style w:type="paragraph" w:customStyle="1" w:styleId="38">
    <w:name w:val="启明正文"/>
    <w:basedOn w:val="1"/>
    <w:link w:val="52"/>
    <w:autoRedefine/>
    <w:qFormat/>
    <w:uiPriority w:val="0"/>
    <w:pPr>
      <w:spacing w:line="360" w:lineRule="auto"/>
      <w:ind w:firstLine="200" w:firstLineChars="200"/>
    </w:pPr>
    <w:rPr>
      <w:sz w:val="24"/>
    </w:rPr>
  </w:style>
  <w:style w:type="paragraph" w:customStyle="1" w:styleId="39">
    <w:name w:val="Char"/>
    <w:basedOn w:val="1"/>
    <w:autoRedefine/>
    <w:qFormat/>
    <w:uiPriority w:val="0"/>
  </w:style>
  <w:style w:type="paragraph" w:styleId="4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Char Char Char Char"/>
    <w:basedOn w:val="1"/>
    <w:autoRedefine/>
    <w:qFormat/>
    <w:uiPriority w:val="0"/>
  </w:style>
  <w:style w:type="paragraph" w:customStyle="1" w:styleId="42">
    <w:name w:val="默认段落字体 Para Char"/>
    <w:basedOn w:val="1"/>
    <w:next w:val="1"/>
    <w:autoRedefine/>
    <w:qFormat/>
    <w:uiPriority w:val="0"/>
    <w:pPr>
      <w:spacing w:line="360" w:lineRule="auto"/>
      <w:ind w:firstLine="200" w:firstLineChars="200"/>
    </w:pPr>
    <w:rPr>
      <w:szCs w:val="22"/>
    </w:rPr>
  </w:style>
  <w:style w:type="paragraph" w:customStyle="1" w:styleId="43">
    <w:name w:val="p0"/>
    <w:basedOn w:val="1"/>
    <w:autoRedefine/>
    <w:qFormat/>
    <w:uiPriority w:val="0"/>
    <w:pPr>
      <w:widowControl/>
    </w:pPr>
    <w:rPr>
      <w:kern w:val="0"/>
      <w:szCs w:val="21"/>
    </w:rPr>
  </w:style>
  <w:style w:type="paragraph" w:customStyle="1" w:styleId="44">
    <w:name w:val="Char1"/>
    <w:basedOn w:val="1"/>
    <w:autoRedefine/>
    <w:qFormat/>
    <w:uiPriority w:val="0"/>
    <w:pPr>
      <w:spacing w:line="360" w:lineRule="auto"/>
    </w:pPr>
    <w:rPr>
      <w:rFonts w:ascii="Tahoma" w:hAnsi="Tahoma"/>
      <w:sz w:val="24"/>
      <w:szCs w:val="20"/>
    </w:rPr>
  </w:style>
  <w:style w:type="paragraph" w:customStyle="1" w:styleId="45">
    <w:name w:val="Char Char Char Char1 Char Char"/>
    <w:basedOn w:val="1"/>
    <w:autoRedefine/>
    <w:qFormat/>
    <w:uiPriority w:val="0"/>
    <w:rPr>
      <w:rFonts w:ascii="宋体" w:hAnsi="宋体" w:cs="Courier New"/>
      <w:sz w:val="32"/>
      <w:szCs w:val="32"/>
    </w:rPr>
  </w:style>
  <w:style w:type="paragraph" w:customStyle="1" w:styleId="46">
    <w:name w:val="Char Char2 Char Char"/>
    <w:basedOn w:val="1"/>
    <w:autoRedefine/>
    <w:qFormat/>
    <w:uiPriority w:val="0"/>
  </w:style>
  <w:style w:type="character" w:customStyle="1" w:styleId="47">
    <w:name w:val="正文文本 Char"/>
    <w:link w:val="8"/>
    <w:autoRedefine/>
    <w:qFormat/>
    <w:uiPriority w:val="0"/>
    <w:rPr>
      <w:b/>
      <w:bCs/>
      <w:kern w:val="2"/>
      <w:sz w:val="44"/>
      <w:szCs w:val="24"/>
    </w:rPr>
  </w:style>
  <w:style w:type="character" w:customStyle="1" w:styleId="48">
    <w:name w:val="批注主题 Char"/>
    <w:link w:val="23"/>
    <w:autoRedefine/>
    <w:qFormat/>
    <w:uiPriority w:val="0"/>
    <w:rPr>
      <w:b/>
      <w:bCs/>
      <w:kern w:val="2"/>
      <w:sz w:val="21"/>
      <w:szCs w:val="24"/>
    </w:rPr>
  </w:style>
  <w:style w:type="character" w:customStyle="1" w:styleId="49">
    <w:name w:val="biaoti-61"/>
    <w:autoRedefine/>
    <w:qFormat/>
    <w:uiPriority w:val="0"/>
    <w:rPr>
      <w:b/>
      <w:bCs/>
      <w:color w:val="000066"/>
      <w:sz w:val="30"/>
      <w:szCs w:val="30"/>
    </w:rPr>
  </w:style>
  <w:style w:type="character" w:customStyle="1" w:styleId="50">
    <w:name w:val="apple-converted-space"/>
    <w:autoRedefine/>
    <w:qFormat/>
    <w:uiPriority w:val="0"/>
  </w:style>
  <w:style w:type="character" w:customStyle="1" w:styleId="51">
    <w:name w:val="批注文字 Char"/>
    <w:link w:val="7"/>
    <w:autoRedefine/>
    <w:qFormat/>
    <w:uiPriority w:val="0"/>
    <w:rPr>
      <w:kern w:val="2"/>
      <w:sz w:val="21"/>
      <w:szCs w:val="24"/>
    </w:rPr>
  </w:style>
  <w:style w:type="character" w:customStyle="1" w:styleId="52">
    <w:name w:val="启明正文 Char"/>
    <w:link w:val="38"/>
    <w:autoRedefine/>
    <w:qFormat/>
    <w:uiPriority w:val="0"/>
    <w:rPr>
      <w:rFonts w:eastAsia="宋体"/>
      <w:kern w:val="2"/>
      <w:sz w:val="24"/>
      <w:szCs w:val="24"/>
      <w:lang w:val="en-US" w:eastAsia="zh-CN" w:bidi="ar-SA"/>
    </w:rPr>
  </w:style>
  <w:style w:type="character" w:customStyle="1" w:styleId="53">
    <w:name w:val="ask-title2"/>
    <w:basedOn w:val="26"/>
    <w:autoRedefine/>
    <w:qFormat/>
    <w:uiPriority w:val="0"/>
  </w:style>
  <w:style w:type="character" w:customStyle="1" w:styleId="54">
    <w:name w:val="普通(网站) Char"/>
    <w:link w:val="22"/>
    <w:autoRedefine/>
    <w:qFormat/>
    <w:uiPriority w:val="99"/>
    <w:rPr>
      <w:rFonts w:ascii="宋体" w:hAnsi="宋体"/>
      <w:sz w:val="24"/>
    </w:rPr>
  </w:style>
  <w:style w:type="paragraph" w:customStyle="1" w:styleId="55">
    <w:name w:val="Table Paragraph"/>
    <w:basedOn w:val="1"/>
    <w:autoRedefine/>
    <w:qFormat/>
    <w:uiPriority w:val="0"/>
    <w:pPr>
      <w:autoSpaceDE w:val="0"/>
      <w:autoSpaceDN w:val="0"/>
      <w:jc w:val="center"/>
    </w:pPr>
    <w:rPr>
      <w:rFonts w:ascii="Noto Sans CJK JP Regular" w:hAnsi="Noto Sans CJK JP Regular" w:eastAsia="Noto Sans CJK JP Regular" w:cs="Noto Sans CJK JP Regular"/>
      <w:kern w:val="0"/>
      <w:sz w:val="22"/>
      <w:lang w:eastAsia="en-US"/>
    </w:rPr>
  </w:style>
  <w:style w:type="paragraph" w:customStyle="1" w:styleId="56">
    <w:name w:val="样式 小四 行距: 1.5 倍行距"/>
    <w:basedOn w:val="1"/>
    <w:autoRedefine/>
    <w:qFormat/>
    <w:uiPriority w:val="0"/>
    <w:pPr>
      <w:ind w:firstLine="480" w:firstLineChars="200"/>
    </w:pPr>
    <w:rPr>
      <w:rFonts w:cs="宋体"/>
    </w:rPr>
  </w:style>
  <w:style w:type="paragraph" w:customStyle="1" w:styleId="57">
    <w:name w:val="报告正文"/>
    <w:basedOn w:val="1"/>
    <w:qFormat/>
    <w:uiPriority w:val="0"/>
    <w:pPr>
      <w:adjustRightInd w:val="0"/>
      <w:snapToGrid w:val="0"/>
      <w:spacing w:line="480" w:lineRule="exact"/>
      <w:ind w:firstLine="560" w:firstLineChars="200"/>
    </w:pPr>
    <w:rPr>
      <w:rFonts w:ascii="Times New Roman" w:hAnsi="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6</Pages>
  <Words>3259</Words>
  <Characters>3508</Characters>
  <Lines>17</Lines>
  <Paragraphs>4</Paragraphs>
  <TotalTime>29</TotalTime>
  <ScaleCrop>false</ScaleCrop>
  <LinksUpToDate>false</LinksUpToDate>
  <CharactersWithSpaces>3547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2020-02-18T02:43:00Z</dcterms:created>
  <dc:creator>cm</dc:creator>
  <cp:lastModifiedBy>MM</cp:lastModifiedBy>
  <cp:lastPrinted>2025-12-17T01:06:33Z</cp:lastPrinted>
  <dcterms:modified xsi:type="dcterms:W3CDTF">2025-12-17T01:13:59Z</dcterms:modified>
  <dc:title>在社会经济生产活动中,突发性环境污染事故时有发生,尤其是石油化工原料、产成品及有毒有害危险品的生产、储存和运输过程中均隐含着不同程度的突发事故因子</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CFD40A2A0EAA423192D663400F9353D0_13</vt:lpwstr>
  </property>
  <property fmtid="{D5CDD505-2E9C-101B-9397-08002B2CF9AE}" pid="4" name="KSOTemplateDocerSaveRecord">
    <vt:lpwstr>eyJoZGlkIjoiMjQ2NTI2MzYxZGYxODgyMjQ4MWU4MzdmZjczMmI5YWYiLCJ1c2VySWQiOiI0MzI1NjI1NDQifQ==</vt:lpwstr>
  </property>
</Properties>
</file>