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B1BFE">
      <w:pPr>
        <w:tabs>
          <w:tab w:val="left" w:pos="6090"/>
        </w:tabs>
        <w:rPr>
          <w:rFonts w:eastAsia="仿宋_GB2312"/>
          <w:b/>
          <w:bCs/>
          <w:color w:val="0000FF"/>
        </w:rPr>
      </w:pPr>
    </w:p>
    <w:p w14:paraId="0EE05D49">
      <w:pPr>
        <w:tabs>
          <w:tab w:val="left" w:pos="6090"/>
        </w:tabs>
        <w:rPr>
          <w:rFonts w:eastAsia="仿宋_GB2312"/>
          <w:b/>
          <w:bCs/>
          <w:color w:val="0000FF"/>
        </w:rPr>
      </w:pPr>
    </w:p>
    <w:p w14:paraId="4C99A735">
      <w:pPr>
        <w:tabs>
          <w:tab w:val="left" w:pos="6090"/>
        </w:tabs>
        <w:rPr>
          <w:rFonts w:eastAsia="仿宋_GB2312"/>
          <w:b/>
          <w:bCs/>
          <w:color w:val="0000FF"/>
        </w:rPr>
      </w:pPr>
    </w:p>
    <w:p w14:paraId="31C31104">
      <w:pPr>
        <w:tabs>
          <w:tab w:val="left" w:pos="6090"/>
        </w:tabs>
        <w:rPr>
          <w:rFonts w:eastAsia="仿宋_GB2312"/>
          <w:b/>
          <w:bCs/>
          <w:color w:val="0000FF"/>
        </w:rPr>
      </w:pPr>
    </w:p>
    <w:p w14:paraId="23C501CD">
      <w:pPr>
        <w:tabs>
          <w:tab w:val="left" w:pos="6090"/>
        </w:tabs>
        <w:rPr>
          <w:rFonts w:eastAsia="仿宋_GB2312"/>
          <w:b/>
          <w:bCs/>
          <w:color w:val="0000FF"/>
        </w:rPr>
      </w:pPr>
    </w:p>
    <w:p w14:paraId="18AA8EA2">
      <w:pPr>
        <w:tabs>
          <w:tab w:val="left" w:pos="6090"/>
        </w:tabs>
        <w:rPr>
          <w:rFonts w:eastAsia="仿宋_GB2312"/>
          <w:b/>
          <w:bCs/>
          <w:color w:val="0000FF"/>
        </w:rPr>
      </w:pPr>
    </w:p>
    <w:p w14:paraId="5536CED2">
      <w:pPr>
        <w:tabs>
          <w:tab w:val="left" w:pos="6090"/>
        </w:tabs>
        <w:rPr>
          <w:rFonts w:eastAsia="仿宋_GB2312"/>
          <w:b/>
          <w:bCs/>
          <w:color w:val="0000FF"/>
        </w:rPr>
      </w:pPr>
    </w:p>
    <w:p w14:paraId="65DDBEE2">
      <w:pPr>
        <w:tabs>
          <w:tab w:val="left" w:pos="6090"/>
        </w:tabs>
        <w:rPr>
          <w:rFonts w:eastAsia="仿宋_GB2312"/>
          <w:b/>
          <w:bCs/>
          <w:color w:val="0000FF"/>
        </w:rPr>
      </w:pPr>
    </w:p>
    <w:p w14:paraId="4D56EBC0">
      <w:pPr>
        <w:tabs>
          <w:tab w:val="left" w:pos="6090"/>
        </w:tabs>
        <w:rPr>
          <w:rFonts w:eastAsia="仿宋_GB2312"/>
          <w:b/>
          <w:bCs/>
          <w:color w:val="0000FF"/>
        </w:rPr>
      </w:pPr>
    </w:p>
    <w:p w14:paraId="11B109ED">
      <w:pPr>
        <w:shd w:val="clear" w:color="auto" w:fill="auto"/>
        <w:tabs>
          <w:tab w:val="left" w:pos="6090"/>
        </w:tabs>
        <w:jc w:val="center"/>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谢环审复〔202</w:t>
      </w:r>
      <w:r>
        <w:rPr>
          <w:rFonts w:hint="eastAsia" w:ascii="Times New Roman" w:hAnsi="Times New Roman" w:eastAsia="仿宋_GB2312" w:cs="Times New Roman"/>
          <w:sz w:val="32"/>
          <w:szCs w:val="32"/>
          <w:highlight w:val="none"/>
        </w:rPr>
        <w:t>6</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号</w:t>
      </w:r>
    </w:p>
    <w:p w14:paraId="7E56C6FF">
      <w:pPr>
        <w:tabs>
          <w:tab w:val="left" w:pos="6090"/>
        </w:tabs>
        <w:rPr>
          <w:rFonts w:eastAsia="仿宋_GB2312"/>
          <w:b/>
          <w:bCs/>
          <w:color w:val="0000FF"/>
        </w:rPr>
      </w:pPr>
    </w:p>
    <w:p w14:paraId="50A7087B">
      <w:pPr>
        <w:tabs>
          <w:tab w:val="left" w:pos="6090"/>
        </w:tabs>
        <w:rPr>
          <w:rFonts w:eastAsia="仿宋_GB2312"/>
          <w:b/>
          <w:bCs/>
          <w:color w:val="0000FF"/>
        </w:rPr>
      </w:pPr>
    </w:p>
    <w:p w14:paraId="1CA746C4">
      <w:pPr>
        <w:pStyle w:val="4"/>
        <w:spacing w:line="700" w:lineRule="exact"/>
        <w:ind w:right="-279" w:rightChars="-133"/>
        <w:jc w:val="center"/>
        <w:rPr>
          <w:rFonts w:eastAsia="方正小标宋简体"/>
          <w:sz w:val="44"/>
          <w:szCs w:val="44"/>
        </w:rPr>
      </w:pPr>
      <w:r>
        <w:rPr>
          <w:rFonts w:eastAsia="方正小标宋简体"/>
          <w:sz w:val="44"/>
          <w:szCs w:val="44"/>
        </w:rPr>
        <w:t>关于</w:t>
      </w:r>
      <w:r>
        <w:rPr>
          <w:rFonts w:hint="eastAsia" w:eastAsia="方正小标宋简体"/>
          <w:sz w:val="44"/>
          <w:szCs w:val="44"/>
          <w:lang w:eastAsia="zh-CN"/>
        </w:rPr>
        <w:t>淮南市中岩新型建材有限公司生产线改建项目</w:t>
      </w:r>
      <w:r>
        <w:rPr>
          <w:rFonts w:hint="eastAsia" w:eastAsia="方正小标宋简体"/>
          <w:sz w:val="44"/>
          <w:szCs w:val="44"/>
          <w:lang w:val="en-US" w:eastAsia="zh-CN"/>
        </w:rPr>
        <w:t>生态</w:t>
      </w:r>
      <w:r>
        <w:rPr>
          <w:rFonts w:eastAsia="方正小标宋简体"/>
          <w:sz w:val="44"/>
          <w:szCs w:val="44"/>
        </w:rPr>
        <w:t>环境影响报告表的批复</w:t>
      </w:r>
    </w:p>
    <w:p w14:paraId="0D03DE17">
      <w:pPr>
        <w:rPr>
          <w:rFonts w:eastAsia="仿宋_GB2312"/>
          <w:sz w:val="32"/>
          <w:szCs w:val="32"/>
        </w:rPr>
      </w:pPr>
    </w:p>
    <w:p w14:paraId="2E8321CA">
      <w:pPr>
        <w:keepNext w:val="0"/>
        <w:keepLines w:val="0"/>
        <w:pageBreakBefore w:val="0"/>
        <w:widowControl w:val="0"/>
        <w:kinsoku/>
        <w:overflowPunct/>
        <w:topLinePunct w:val="0"/>
        <w:autoSpaceDE/>
        <w:autoSpaceDN/>
        <w:bidi w:val="0"/>
        <w:adjustRightInd w:val="0"/>
        <w:snapToGrid w:val="0"/>
        <w:spacing w:line="560" w:lineRule="exact"/>
        <w:textAlignment w:val="auto"/>
        <w:rPr>
          <w:rFonts w:eastAsia="仿宋_GB2312"/>
          <w:sz w:val="32"/>
          <w:szCs w:val="32"/>
        </w:rPr>
      </w:pPr>
      <w:r>
        <w:rPr>
          <w:rFonts w:hint="eastAsia" w:eastAsia="仿宋_GB2312"/>
          <w:sz w:val="32"/>
          <w:szCs w:val="32"/>
          <w:lang w:eastAsia="zh-CN"/>
        </w:rPr>
        <w:t>淮南市中岩新型建材有限公司</w:t>
      </w:r>
      <w:r>
        <w:rPr>
          <w:rFonts w:eastAsia="仿宋_GB2312"/>
          <w:sz w:val="32"/>
          <w:szCs w:val="32"/>
        </w:rPr>
        <w:t>：</w:t>
      </w:r>
    </w:p>
    <w:p w14:paraId="248E810B">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你公司报来的《</w:t>
      </w:r>
      <w:r>
        <w:rPr>
          <w:rFonts w:hint="eastAsia" w:eastAsia="仿宋_GB2312"/>
          <w:sz w:val="32"/>
          <w:szCs w:val="32"/>
          <w:lang w:eastAsia="zh-CN"/>
        </w:rPr>
        <w:t>淮南市中岩新型建材有限公司生产线改建项目</w:t>
      </w:r>
      <w:r>
        <w:rPr>
          <w:rFonts w:hint="eastAsia" w:eastAsia="仿宋_GB2312"/>
          <w:sz w:val="32"/>
          <w:szCs w:val="32"/>
          <w:lang w:val="en-US" w:eastAsia="zh-CN"/>
        </w:rPr>
        <w:t>生态</w:t>
      </w:r>
      <w:r>
        <w:rPr>
          <w:rFonts w:eastAsia="仿宋_GB2312"/>
          <w:sz w:val="32"/>
          <w:szCs w:val="32"/>
        </w:rPr>
        <w:t>环境影响报告表》（以下简称《报告表》）已收悉。经审查后批复如下：</w:t>
      </w:r>
    </w:p>
    <w:p w14:paraId="2F7964C4">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在全面落实环评文件提出的各项污染防治措施和风险防范措施的前提下，原则同意该项目按照《报告表》及本审批意见要求进行建设。</w:t>
      </w:r>
    </w:p>
    <w:p w14:paraId="4714EF35">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黑体"/>
          <w:sz w:val="32"/>
          <w:szCs w:val="32"/>
        </w:rPr>
      </w:pPr>
      <w:r>
        <w:rPr>
          <w:rFonts w:eastAsia="黑体"/>
          <w:sz w:val="32"/>
          <w:szCs w:val="32"/>
        </w:rPr>
        <w:t>一、项目概况</w:t>
      </w:r>
    </w:p>
    <w:p w14:paraId="5C473313">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淮南市中岩新型建材有限公司</w:t>
      </w:r>
      <w:r>
        <w:rPr>
          <w:rFonts w:hint="eastAsia" w:ascii="Times New Roman" w:hAnsi="Times New Roman" w:eastAsia="仿宋_GB2312" w:cs="Times New Roman"/>
          <w:sz w:val="32"/>
          <w:szCs w:val="32"/>
          <w:lang w:val="en-US" w:eastAsia="zh-CN"/>
        </w:rPr>
        <w:t>拟投资650万元建设“淮南市中岩新型建材有限公司生产线改建项目”，</w:t>
      </w:r>
      <w:r>
        <w:rPr>
          <w:rFonts w:hint="eastAsia" w:ascii="Times New Roman" w:hAnsi="Times New Roman" w:eastAsia="仿宋_GB2312" w:cs="Times New Roman"/>
          <w:sz w:val="32"/>
          <w:szCs w:val="32"/>
        </w:rPr>
        <w:t>企业全厂占地面积34650㎡，现有30万吨沥青混凝土生产</w:t>
      </w:r>
      <w:r>
        <w:rPr>
          <w:rFonts w:hint="eastAsia" w:eastAsia="仿宋_GB2312" w:cs="Times New Roman"/>
          <w:sz w:val="32"/>
          <w:szCs w:val="32"/>
          <w:lang w:val="en-US" w:eastAsia="zh-CN"/>
        </w:rPr>
        <w:t>线</w:t>
      </w:r>
      <w:r>
        <w:rPr>
          <w:rFonts w:hint="eastAsia" w:ascii="Times New Roman" w:hAnsi="Times New Roman" w:eastAsia="仿宋_GB2312" w:cs="Times New Roman"/>
          <w:sz w:val="32"/>
          <w:szCs w:val="32"/>
        </w:rPr>
        <w:t>一条，30万吨水稳生产线一条，30万吨骨料生产线一条。本次改建项目包含：（1）对现有沥青混凝土生产线进行技术改造，新增废沥青砼破碎筛分设备及拌热再生设备；（2）</w:t>
      </w:r>
      <w:r>
        <w:rPr>
          <w:rFonts w:hint="eastAsia" w:ascii="Times New Roman" w:hAnsi="Times New Roman" w:eastAsia="仿宋_GB2312" w:cs="Times New Roman"/>
          <w:sz w:val="32"/>
          <w:szCs w:val="32"/>
          <w:lang w:val="en-US" w:eastAsia="zh-CN"/>
        </w:rPr>
        <w:t>设置沥青制品生产区</w:t>
      </w:r>
      <w:r>
        <w:rPr>
          <w:rFonts w:hint="eastAsia" w:ascii="Times New Roman" w:hAnsi="Times New Roman" w:eastAsia="仿宋_GB2312" w:cs="Times New Roman"/>
          <w:sz w:val="32"/>
          <w:szCs w:val="32"/>
        </w:rPr>
        <w:t>用于生产乳化沥青、改性沥青、冷补料等特种沥青产品；（3）利用厂区现有空地建设2栋封闭原料大棚和一个罐区。项目建成后年产沥青混凝土15万吨，再生沥青混凝土5万吨，乳化沥青4万吨，改性沥青5万吨，冷补料</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rPr>
        <w:t>000吨，现有水泥稳定土及骨料制品产能不变。</w:t>
      </w:r>
    </w:p>
    <w:p w14:paraId="1283CFD2">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ascii="Times New Roman" w:hAnsi="Times New Roman" w:eastAsia="仿宋_GB2312" w:cs="Times New Roman"/>
          <w:sz w:val="32"/>
          <w:szCs w:val="32"/>
        </w:rPr>
        <w:t>该项目由淮南谢家集发展和改革委员会</w:t>
      </w:r>
      <w:bookmarkStart w:id="0" w:name="_GoBack"/>
      <w:bookmarkEnd w:id="0"/>
      <w:r>
        <w:rPr>
          <w:rFonts w:hint="eastAsia" w:ascii="Times New Roman" w:hAnsi="Times New Roman" w:eastAsia="仿宋_GB2312" w:cs="Times New Roman"/>
          <w:sz w:val="32"/>
          <w:szCs w:val="32"/>
        </w:rPr>
        <w:t>进行备案（项目代码为2605-340404-04-01-100636）</w:t>
      </w:r>
      <w:r>
        <w:rPr>
          <w:rFonts w:eastAsia="仿宋_GB2312"/>
          <w:sz w:val="32"/>
          <w:szCs w:val="32"/>
        </w:rPr>
        <w:t>。</w:t>
      </w:r>
    </w:p>
    <w:p w14:paraId="72B89C21">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黑体"/>
          <w:sz w:val="32"/>
          <w:szCs w:val="32"/>
        </w:rPr>
      </w:pPr>
      <w:r>
        <w:rPr>
          <w:rFonts w:eastAsia="黑体"/>
          <w:sz w:val="32"/>
          <w:szCs w:val="32"/>
        </w:rPr>
        <w:t>二、污染防治措施要求</w:t>
      </w:r>
    </w:p>
    <w:p w14:paraId="75CE334A">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为保护区域环境质量不因本项目建设而降低，项目设计、建设和运行必须做到以下要求：</w:t>
      </w:r>
    </w:p>
    <w:p w14:paraId="63E783AE">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（一）水污染防治措施</w:t>
      </w:r>
    </w:p>
    <w:p w14:paraId="2F767E6C">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eastAsia="仿宋_GB2312"/>
          <w:sz w:val="32"/>
          <w:szCs w:val="32"/>
        </w:rPr>
        <w:t>雨污分流，</w:t>
      </w:r>
      <w:r>
        <w:rPr>
          <w:rFonts w:hint="eastAsia" w:eastAsia="仿宋_GB2312"/>
          <w:sz w:val="32"/>
          <w:szCs w:val="32"/>
          <w:lang w:val="en-US" w:eastAsia="zh-CN"/>
        </w:rPr>
        <w:t>初期</w:t>
      </w:r>
      <w:r>
        <w:rPr>
          <w:rFonts w:hint="eastAsia" w:eastAsia="仿宋_GB2312"/>
          <w:sz w:val="32"/>
          <w:szCs w:val="32"/>
        </w:rPr>
        <w:t>雨水</w:t>
      </w:r>
      <w:r>
        <w:rPr>
          <w:rFonts w:hint="eastAsia" w:eastAsia="仿宋_GB2312"/>
          <w:sz w:val="32"/>
          <w:szCs w:val="32"/>
          <w:lang w:val="en-US" w:eastAsia="zh-CN"/>
        </w:rPr>
        <w:t>经沉淀池沉淀后进入厂区蓄水池后回用于生产</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食堂废水经隔油池处理后</w:t>
      </w:r>
      <w:r>
        <w:rPr>
          <w:rFonts w:hint="eastAsia" w:ascii="Times New Roman" w:hAnsi="Times New Roman" w:eastAsia="仿宋_GB2312" w:cs="Times New Roman"/>
          <w:sz w:val="32"/>
          <w:szCs w:val="32"/>
          <w:lang w:val="en-US" w:eastAsia="zh-CN"/>
        </w:rPr>
        <w:t>与生活污水一同进入</w:t>
      </w:r>
      <w:r>
        <w:rPr>
          <w:rFonts w:hint="eastAsia" w:ascii="Times New Roman" w:hAnsi="Times New Roman" w:eastAsia="仿宋_GB2312" w:cs="Times New Roman"/>
          <w:sz w:val="32"/>
          <w:szCs w:val="32"/>
        </w:rPr>
        <w:t>化粪池</w:t>
      </w:r>
      <w:r>
        <w:rPr>
          <w:rFonts w:hint="eastAsia" w:ascii="Times New Roman" w:hAnsi="Times New Roman" w:eastAsia="仿宋_GB2312" w:cs="Times New Roman"/>
          <w:sz w:val="32"/>
          <w:szCs w:val="32"/>
          <w:lang w:val="en-US" w:eastAsia="zh-CN"/>
        </w:rPr>
        <w:t>处理后定期清掏</w:t>
      </w:r>
      <w:r>
        <w:rPr>
          <w:rFonts w:hint="eastAsia" w:ascii="Times New Roman" w:hAnsi="Times New Roman" w:eastAsia="仿宋_GB2312" w:cs="Times New Roman"/>
          <w:sz w:val="32"/>
          <w:szCs w:val="32"/>
        </w:rPr>
        <w:t>，车辆冲洗废水经沉淀池沉淀后回用。</w:t>
      </w:r>
    </w:p>
    <w:p w14:paraId="2192C776">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（二）大气污染防治措施</w:t>
      </w:r>
    </w:p>
    <w:p w14:paraId="4F41D179">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rPr>
        <w:t>项目施工期</w:t>
      </w:r>
      <w:r>
        <w:rPr>
          <w:rFonts w:eastAsia="仿宋_GB2312"/>
          <w:sz w:val="32"/>
          <w:szCs w:val="32"/>
        </w:rPr>
        <w:t>污染主要为扬尘</w:t>
      </w:r>
      <w:r>
        <w:rPr>
          <w:rFonts w:hint="eastAsia" w:eastAsia="仿宋_GB2312"/>
          <w:sz w:val="32"/>
          <w:szCs w:val="32"/>
        </w:rPr>
        <w:t>，扬尘</w:t>
      </w:r>
      <w:r>
        <w:rPr>
          <w:rFonts w:eastAsia="仿宋_GB2312"/>
          <w:sz w:val="32"/>
          <w:szCs w:val="32"/>
        </w:rPr>
        <w:t>采取洒水降尘措施并经施工区域四周车间厂房和设备拦挡后，粉尘影响局限于厂区范围内，对外部环境影响较小。</w:t>
      </w:r>
    </w:p>
    <w:p w14:paraId="2FCBF4C3">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eastAsia="仿宋_GB2312"/>
          <w:sz w:val="32"/>
          <w:szCs w:val="32"/>
        </w:rPr>
      </w:pPr>
      <w:r>
        <w:rPr>
          <w:rFonts w:hint="eastAsia" w:eastAsia="仿宋_GB2312"/>
          <w:sz w:val="32"/>
          <w:szCs w:val="32"/>
        </w:rPr>
        <w:t>项目</w:t>
      </w:r>
      <w:r>
        <w:rPr>
          <w:rFonts w:hint="eastAsia" w:eastAsia="仿宋_GB2312"/>
          <w:sz w:val="32"/>
          <w:szCs w:val="32"/>
          <w:lang w:val="en-US" w:eastAsia="zh-CN"/>
        </w:rPr>
        <w:t>新增</w:t>
      </w:r>
      <w:r>
        <w:rPr>
          <w:rFonts w:hint="eastAsia" w:eastAsia="仿宋_GB2312"/>
          <w:sz w:val="32"/>
          <w:szCs w:val="32"/>
        </w:rPr>
        <w:t>生产废气主要为</w:t>
      </w:r>
      <w:r>
        <w:rPr>
          <w:rFonts w:hint="eastAsia" w:ascii="Times New Roman" w:hAnsi="Times New Roman" w:eastAsia="仿宋_GB2312" w:cs="Times New Roman"/>
          <w:sz w:val="32"/>
          <w:szCs w:val="32"/>
          <w:lang w:val="en-US" w:eastAsia="zh-CN"/>
        </w:rPr>
        <w:t>沥青及再生沥青混凝土生产线、沥青制品生产线（包含乳化沥青生产线、改性沥青生产线、冷补料生产线、小型乳化沥青生产线）、水稳生产线废气</w:t>
      </w:r>
      <w:r>
        <w:rPr>
          <w:rFonts w:hint="eastAsia" w:eastAsia="仿宋_GB2312"/>
          <w:sz w:val="32"/>
          <w:szCs w:val="32"/>
        </w:rPr>
        <w:t>。</w:t>
      </w:r>
    </w:p>
    <w:p w14:paraId="49D88AD0">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现有骨料制品生产线石料上料破碎振动筛分粉尘经收集后进入布袋除尘器处理后由排气筒（DA001）排放。</w:t>
      </w:r>
    </w:p>
    <w:p w14:paraId="7505FAD0">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水稳生产线上料、搅拌粉尘经收集后进入布袋除尘器处理后由排气筒（DA002）排放，水泥筒仓经自带仓顶除尘器处理后高空排放（DA006）。</w:t>
      </w:r>
    </w:p>
    <w:p w14:paraId="4D348463">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项目沥青及再生沥青混凝土生产线</w:t>
      </w:r>
      <w:r>
        <w:rPr>
          <w:rFonts w:hint="eastAsia" w:ascii="Times New Roman" w:hAnsi="Times New Roman" w:eastAsia="仿宋_GB2312" w:cs="Times New Roman"/>
          <w:sz w:val="32"/>
          <w:szCs w:val="32"/>
          <w:lang w:val="en-US" w:eastAsia="zh-CN"/>
        </w:rPr>
        <w:t>、冷补料生产线（搅拌段）、小型乳化沥青生产线</w:t>
      </w:r>
      <w:r>
        <w:rPr>
          <w:rFonts w:hint="eastAsia" w:ascii="Times New Roman" w:hAnsi="Times New Roman" w:eastAsia="仿宋_GB2312" w:cs="Times New Roman"/>
          <w:sz w:val="32"/>
          <w:szCs w:val="32"/>
        </w:rPr>
        <w:t>沥青储罐呼吸</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加热废气、搅拌</w:t>
      </w:r>
      <w:r>
        <w:rPr>
          <w:rFonts w:hint="eastAsia" w:ascii="Times New Roman" w:hAnsi="Times New Roman" w:eastAsia="仿宋_GB2312" w:cs="Times New Roman"/>
          <w:sz w:val="32"/>
          <w:szCs w:val="32"/>
          <w:lang w:val="en-US" w:eastAsia="zh-CN"/>
        </w:rPr>
        <w:t>混合、</w:t>
      </w:r>
      <w:r>
        <w:rPr>
          <w:rFonts w:hint="eastAsia" w:ascii="Times New Roman" w:hAnsi="Times New Roman" w:eastAsia="仿宋_GB2312" w:cs="Times New Roman"/>
          <w:sz w:val="32"/>
          <w:szCs w:val="32"/>
        </w:rPr>
        <w:t>卸料废气经收集后进入电捕焦油器+二级活性炭吸附装置处理后经排气筒（DA003）排放</w:t>
      </w:r>
      <w:r>
        <w:rPr>
          <w:rFonts w:hint="eastAsia" w:eastAsia="仿宋_GB2312" w:cs="Times New Roman"/>
          <w:sz w:val="32"/>
          <w:szCs w:val="32"/>
          <w:lang w:eastAsia="zh-CN"/>
        </w:rPr>
        <w:t>；</w:t>
      </w:r>
      <w:r>
        <w:rPr>
          <w:rFonts w:hint="eastAsia" w:ascii="Times New Roman" w:hAnsi="Times New Roman" w:eastAsia="仿宋_GB2312" w:cs="Times New Roman"/>
          <w:sz w:val="32"/>
          <w:szCs w:val="32"/>
          <w:lang w:val="en-US" w:eastAsia="zh-CN"/>
        </w:rPr>
        <w:t>废沥青砼伴热再生废气</w:t>
      </w:r>
      <w:r>
        <w:rPr>
          <w:rFonts w:hint="eastAsia" w:ascii="Times New Roman" w:hAnsi="Times New Roman" w:eastAsia="仿宋_GB2312" w:cs="Times New Roman"/>
          <w:sz w:val="32"/>
          <w:szCs w:val="32"/>
        </w:rPr>
        <w:t>经烘干筒</w:t>
      </w:r>
      <w:r>
        <w:rPr>
          <w:rFonts w:hint="eastAsia" w:ascii="Times New Roman" w:hAnsi="Times New Roman" w:eastAsia="仿宋_GB2312" w:cs="Times New Roman"/>
          <w:sz w:val="32"/>
          <w:szCs w:val="32"/>
          <w:lang w:val="en-US" w:eastAsia="zh-CN"/>
        </w:rPr>
        <w:t>柴油燃烧器处</w:t>
      </w:r>
      <w:r>
        <w:rPr>
          <w:rFonts w:hint="eastAsia" w:ascii="Times New Roman" w:hAnsi="Times New Roman" w:eastAsia="仿宋_GB2312" w:cs="Times New Roman"/>
          <w:sz w:val="32"/>
          <w:szCs w:val="32"/>
        </w:rPr>
        <w:t>二次燃烧后与骨料烘干、振动筛分粉尘、经低氮燃烧后</w:t>
      </w:r>
      <w:r>
        <w:rPr>
          <w:rFonts w:hint="eastAsia" w:eastAsia="仿宋_GB2312" w:cs="Times New Roman"/>
          <w:sz w:val="32"/>
          <w:szCs w:val="32"/>
          <w:lang w:val="en-US" w:eastAsia="zh-CN"/>
        </w:rPr>
        <w:t>的</w:t>
      </w:r>
      <w:r>
        <w:rPr>
          <w:rFonts w:hint="eastAsia" w:ascii="Times New Roman" w:hAnsi="Times New Roman" w:eastAsia="仿宋_GB2312" w:cs="Times New Roman"/>
          <w:sz w:val="32"/>
          <w:szCs w:val="32"/>
        </w:rPr>
        <w:t>柴油燃烧废气一同进入旋风除尘+布袋除尘器处理后经排气筒（DA004）排放</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沥青及再生沥青混凝土生产线、冷补料生产骨料上料粉尘经集气罩收集后进入</w:t>
      </w:r>
      <w:r>
        <w:rPr>
          <w:rFonts w:hint="eastAsia" w:ascii="Times New Roman" w:hAnsi="Times New Roman" w:eastAsia="仿宋_GB2312" w:cs="Times New Roman"/>
          <w:sz w:val="32"/>
          <w:szCs w:val="32"/>
          <w:lang w:val="en-US" w:eastAsia="zh-CN"/>
        </w:rPr>
        <w:t>覆膜袋式</w:t>
      </w:r>
      <w:r>
        <w:rPr>
          <w:rFonts w:hint="eastAsia" w:ascii="Times New Roman" w:hAnsi="Times New Roman" w:eastAsia="仿宋_GB2312" w:cs="Times New Roman"/>
          <w:sz w:val="32"/>
          <w:szCs w:val="32"/>
        </w:rPr>
        <w:t>除尘器处理后经排气筒（DA005）排放</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废沥青砼上料、破碎、筛分过程会有颗粒物产生经</w:t>
      </w:r>
      <w:r>
        <w:rPr>
          <w:rFonts w:hint="eastAsia" w:ascii="Times New Roman" w:hAnsi="Times New Roman" w:eastAsia="仿宋_GB2312" w:cs="Times New Roman"/>
          <w:sz w:val="32"/>
          <w:szCs w:val="32"/>
          <w:lang w:val="en-US" w:eastAsia="zh-CN"/>
        </w:rPr>
        <w:t>覆膜袋式</w:t>
      </w:r>
      <w:r>
        <w:rPr>
          <w:rFonts w:hint="eastAsia" w:ascii="Times New Roman" w:hAnsi="Times New Roman" w:eastAsia="仿宋_GB2312" w:cs="Times New Roman"/>
          <w:sz w:val="32"/>
          <w:szCs w:val="32"/>
        </w:rPr>
        <w:t>除尘器处理后经排气筒（DA00</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rPr>
        <w:t>）排放</w:t>
      </w:r>
      <w:r>
        <w:rPr>
          <w:rFonts w:hint="eastAsia" w:eastAsia="仿宋_GB2312" w:cs="Times New Roman"/>
          <w:sz w:val="32"/>
          <w:szCs w:val="32"/>
          <w:lang w:eastAsia="zh-CN"/>
        </w:rPr>
        <w:t>；</w:t>
      </w:r>
      <w:r>
        <w:rPr>
          <w:rFonts w:hint="eastAsia" w:ascii="Times New Roman" w:hAnsi="Times New Roman" w:eastAsia="仿宋_GB2312" w:cs="Times New Roman"/>
          <w:sz w:val="32"/>
          <w:szCs w:val="32"/>
          <w:lang w:val="en-US" w:eastAsia="zh-CN"/>
        </w:rPr>
        <w:t>沥青制品生产区乳化沥青、改性沥青、冷补料生产线（预混段）沥青加热、储罐呼吸、计量输送、胶体磨乳化、搅拌发育、卸料、溶胀与预混废气经管道收集后进入水喷淋+</w:t>
      </w:r>
      <w:r>
        <w:rPr>
          <w:rFonts w:hint="eastAsia" w:ascii="Times New Roman" w:hAnsi="Times New Roman" w:eastAsia="仿宋_GB2312" w:cs="Times New Roman"/>
          <w:sz w:val="32"/>
          <w:szCs w:val="32"/>
        </w:rPr>
        <w:t>电捕焦油器+二级活性炭吸附装置处理后经排气筒（DA00</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）排放</w:t>
      </w:r>
      <w:r>
        <w:rPr>
          <w:rFonts w:hint="eastAsia" w:ascii="Times New Roman" w:hAnsi="Times New Roman" w:eastAsia="仿宋_GB2312" w:cs="Times New Roman"/>
          <w:sz w:val="32"/>
          <w:szCs w:val="32"/>
          <w:lang w:val="en-US" w:eastAsia="zh-CN"/>
        </w:rPr>
        <w:t>。</w:t>
      </w:r>
    </w:p>
    <w:p w14:paraId="5AA3885B">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食堂油烟经油烟净化处理器处理后高空排放（DA007）。</w:t>
      </w:r>
    </w:p>
    <w:p w14:paraId="6D776E1F">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（三）噪声污染防治措施</w:t>
      </w:r>
    </w:p>
    <w:p w14:paraId="52DA271A">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项目通过采取合理布局，选用低噪声设备，优化项目各噪声设备车间布局</w:t>
      </w:r>
      <w:r>
        <w:rPr>
          <w:rFonts w:hint="eastAsia" w:eastAsia="仿宋_GB2312"/>
          <w:sz w:val="32"/>
          <w:szCs w:val="32"/>
        </w:rPr>
        <w:t>，高噪声设备远离敏感点布设</w:t>
      </w:r>
      <w:r>
        <w:rPr>
          <w:rFonts w:eastAsia="仿宋_GB2312"/>
          <w:sz w:val="32"/>
          <w:szCs w:val="32"/>
        </w:rPr>
        <w:t>；对高噪声设备安装减振基础、选用隔声性能好的材料，加强设备检修和维护，保持设备处于良好的运行状态。保证营运期厂界噪声排放达标。</w:t>
      </w:r>
    </w:p>
    <w:p w14:paraId="3ECFAA34">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（四）固废污染防治措施</w:t>
      </w:r>
    </w:p>
    <w:p w14:paraId="6DC3DDDA">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做好项目运营过程中产生固废的回收、处理工作，防止造成二次污染。职工生活垃圾</w:t>
      </w:r>
      <w:r>
        <w:rPr>
          <w:rFonts w:hint="eastAsia" w:eastAsia="仿宋_GB2312"/>
          <w:sz w:val="32"/>
          <w:szCs w:val="32"/>
          <w:lang w:val="en-US" w:eastAsia="zh-CN"/>
        </w:rPr>
        <w:t>及食堂厨余垃圾</w:t>
      </w:r>
      <w:r>
        <w:rPr>
          <w:rFonts w:eastAsia="仿宋_GB2312"/>
          <w:sz w:val="32"/>
          <w:szCs w:val="32"/>
        </w:rPr>
        <w:t>交由环卫部门清运处理；</w:t>
      </w:r>
      <w:r>
        <w:rPr>
          <w:rFonts w:hint="eastAsia" w:eastAsia="仿宋_GB2312"/>
          <w:sz w:val="32"/>
          <w:szCs w:val="32"/>
          <w:lang w:val="en-US" w:eastAsia="zh-CN"/>
        </w:rPr>
        <w:t>废布袋、废包装袋进行</w:t>
      </w:r>
      <w:r>
        <w:rPr>
          <w:rFonts w:hint="eastAsia" w:eastAsia="仿宋_GB2312"/>
          <w:sz w:val="32"/>
          <w:szCs w:val="32"/>
        </w:rPr>
        <w:t>分类收集后外售；</w:t>
      </w:r>
      <w:r>
        <w:rPr>
          <w:rFonts w:hint="eastAsia" w:eastAsia="仿宋_GB2312"/>
          <w:sz w:val="32"/>
          <w:szCs w:val="32"/>
          <w:lang w:val="en-US" w:eastAsia="zh-CN"/>
        </w:rPr>
        <w:t>除尘器收集粉尘、废料溢料、检验废料、沉淀池沉渣经收集后回用于生产；废包装桶由厂家回收；废活性炭、废润滑油、废润滑油桶、焦油沉渣、水喷淋废液、</w:t>
      </w:r>
      <w:r>
        <w:rPr>
          <w:rFonts w:hint="eastAsia" w:eastAsia="仿宋_GB2312"/>
          <w:sz w:val="32"/>
          <w:szCs w:val="32"/>
        </w:rPr>
        <w:t>废含油抹布手套</w:t>
      </w:r>
      <w:r>
        <w:rPr>
          <w:rFonts w:hint="eastAsia" w:ascii="Times New Roman" w:hAnsi="Times New Roman" w:eastAsia="仿宋_GB2312" w:cs="Times New Roman"/>
          <w:sz w:val="32"/>
          <w:szCs w:val="32"/>
        </w:rPr>
        <w:t>等危险废物暂存于危废暂存间，定期委托有资质单位处置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沥青储罐清理废物、废导热油</w:t>
      </w:r>
      <w:r>
        <w:rPr>
          <w:rFonts w:hint="eastAsia" w:ascii="Times New Roman" w:hAnsi="Times New Roman" w:eastAsia="仿宋_GB2312" w:cs="Times New Roman"/>
          <w:sz w:val="32"/>
          <w:szCs w:val="32"/>
        </w:rPr>
        <w:t>委托专业公司进行清理更换并提前通知有处理资质单位同步进行收集处置，更换产生的危废不在厂区内进行暂存</w:t>
      </w:r>
      <w:r>
        <w:rPr>
          <w:rFonts w:ascii="Times New Roman" w:hAnsi="Times New Roman" w:eastAsia="仿宋_GB2312" w:cs="Times New Roman"/>
          <w:sz w:val="32"/>
          <w:szCs w:val="32"/>
        </w:rPr>
        <w:t>。</w:t>
      </w:r>
    </w:p>
    <w:p w14:paraId="3A80CD2E">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（五）项目应加强环境保护管理，落实环境保护的各项应急措施及制度，加强风险管理。</w:t>
      </w:r>
    </w:p>
    <w:p w14:paraId="43942A38">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黑体"/>
          <w:sz w:val="32"/>
          <w:szCs w:val="32"/>
        </w:rPr>
        <w:t>三、环境管理要求</w:t>
      </w:r>
    </w:p>
    <w:p w14:paraId="62E1E55F">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color w:val="0000FF"/>
          <w:sz w:val="32"/>
          <w:szCs w:val="32"/>
        </w:rPr>
      </w:pPr>
      <w:r>
        <w:rPr>
          <w:rFonts w:eastAsia="仿宋_GB2312"/>
          <w:sz w:val="32"/>
          <w:szCs w:val="32"/>
        </w:rPr>
        <w:t>项目建设过程中应严格执行环境保护“三同时”制度。依据《固定污染源排污许可分类管理目录》需办理排污许可证的，项目建成后，须在实际排放污染物或者启动生产设施之前依法取得排污许可证（或排污许可登记），不得无证排污。项目竣工后，应按规定开展环境保护验收，经验收合格后，项目方可正式投入生产或者使用。</w:t>
      </w:r>
    </w:p>
    <w:p w14:paraId="467E22CB">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黑体"/>
          <w:sz w:val="32"/>
          <w:szCs w:val="32"/>
        </w:rPr>
      </w:pPr>
      <w:r>
        <w:rPr>
          <w:rFonts w:eastAsia="黑体"/>
          <w:sz w:val="32"/>
          <w:szCs w:val="32"/>
        </w:rPr>
        <w:t>四、环评执行标准</w:t>
      </w:r>
    </w:p>
    <w:p w14:paraId="4F1675F1">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1.地表水和污水排放</w:t>
      </w:r>
    </w:p>
    <w:p w14:paraId="12AD1632">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地表水</w:t>
      </w:r>
      <w:r>
        <w:rPr>
          <w:rFonts w:hint="eastAsia" w:eastAsia="仿宋_GB2312"/>
          <w:sz w:val="32"/>
          <w:szCs w:val="32"/>
        </w:rPr>
        <w:t>瓦埠湖、淮河</w:t>
      </w:r>
      <w:r>
        <w:rPr>
          <w:rFonts w:eastAsia="仿宋_GB2312"/>
          <w:sz w:val="32"/>
          <w:szCs w:val="32"/>
        </w:rPr>
        <w:t>执行《地表水环境质量标准》（GB3838-2002）Ⅲ类标准。</w:t>
      </w:r>
      <w:r>
        <w:rPr>
          <w:rFonts w:hint="eastAsia" w:eastAsia="仿宋_GB2312"/>
          <w:color w:val="000000" w:themeColor="text1"/>
          <w:sz w:val="32"/>
          <w:szCs w:val="32"/>
          <w:lang w:val="en-US" w:eastAsia="zh-CN"/>
          <w14:textFill>
            <w14:solidFill>
              <w14:schemeClr w14:val="tx1"/>
            </w14:solidFill>
          </w14:textFill>
        </w:rPr>
        <w:t>本项目</w:t>
      </w:r>
      <w:r>
        <w:rPr>
          <w:rFonts w:hint="eastAsia" w:eastAsia="仿宋_GB2312"/>
          <w:sz w:val="32"/>
          <w:szCs w:val="32"/>
          <w:lang w:val="en-US" w:eastAsia="zh-CN"/>
        </w:rPr>
        <w:t>无废水外排</w:t>
      </w:r>
      <w:r>
        <w:rPr>
          <w:rFonts w:eastAsia="仿宋_GB2312"/>
          <w:sz w:val="32"/>
          <w:szCs w:val="32"/>
        </w:rPr>
        <w:t>。</w:t>
      </w:r>
    </w:p>
    <w:p w14:paraId="795A3D70">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2.环境空气及废气排放</w:t>
      </w:r>
    </w:p>
    <w:p w14:paraId="5CED0E76">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pPr>
      <w:r>
        <w:rPr>
          <w:rFonts w:eastAsia="仿宋_GB2312"/>
          <w:sz w:val="32"/>
          <w:szCs w:val="32"/>
        </w:rPr>
        <w:t>评价区域环境空气质量执行《环境空气质量标准》（GB3095-20</w:t>
      </w:r>
      <w:r>
        <w:rPr>
          <w:rFonts w:hint="eastAsia" w:eastAsia="仿宋_GB2312"/>
          <w:sz w:val="32"/>
          <w:szCs w:val="32"/>
        </w:rPr>
        <w:t>26</w:t>
      </w:r>
      <w:r>
        <w:rPr>
          <w:rFonts w:eastAsia="仿宋_GB2312"/>
          <w:sz w:val="32"/>
          <w:szCs w:val="32"/>
        </w:rPr>
        <w:t>）二级标准。</w:t>
      </w:r>
    </w:p>
    <w:p w14:paraId="02079CEC">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项目运营期</w:t>
      </w:r>
      <w:r>
        <w:rPr>
          <w:rFonts w:hint="eastAsia" w:ascii="Times New Roman" w:hAnsi="Times New Roman" w:eastAsia="仿宋_GB2312" w:cs="Times New Roman"/>
          <w:sz w:val="32"/>
          <w:szCs w:val="32"/>
          <w:lang w:val="en-US" w:eastAsia="zh-CN"/>
        </w:rPr>
        <w:t>沥青/再生沥青混凝土生产线、乳化沥青、改性沥青、冷补料生产线颗粒物、二氧化硫、氮氧化物、苯并芘、沥青烟、烟气黑度执行</w:t>
      </w:r>
      <w:r>
        <w:rPr>
          <w:rFonts w:hint="eastAsia" w:ascii="Times New Roman" w:hAnsi="Times New Roman" w:eastAsia="仿宋_GB2312" w:cs="Times New Roman"/>
          <w:sz w:val="32"/>
          <w:szCs w:val="32"/>
        </w:rPr>
        <w:t>《沥青混合料拌合站建设规范》（DB 34/T 3679-2020）表4中标准要求；</w:t>
      </w:r>
      <w:r>
        <w:rPr>
          <w:rFonts w:ascii="Times New Roman" w:hAnsi="Times New Roman" w:eastAsia="仿宋_GB2312" w:cs="Times New Roman"/>
          <w:sz w:val="32"/>
          <w:szCs w:val="32"/>
        </w:rPr>
        <w:t>非甲烷总烃执行《大气污染物综合排放标准》（GB16297-1996）表2中二级排放标准</w:t>
      </w:r>
      <w:r>
        <w:rPr>
          <w:rFonts w:hint="eastAsia" w:ascii="Times New Roman" w:hAnsi="Times New Roman" w:eastAsia="仿宋_GB2312" w:cs="Times New Roman"/>
          <w:sz w:val="32"/>
          <w:szCs w:val="32"/>
        </w:rPr>
        <w:t>；苯乙烯、</w:t>
      </w:r>
      <w:r>
        <w:rPr>
          <w:rFonts w:ascii="Times New Roman" w:hAnsi="Times New Roman" w:eastAsia="仿宋_GB2312" w:cs="Times New Roman"/>
          <w:sz w:val="32"/>
          <w:szCs w:val="32"/>
        </w:rPr>
        <w:t>臭气浓度排放执行《恶臭污染物排放标准》（GB14554-93）</w:t>
      </w:r>
      <w:r>
        <w:rPr>
          <w:rFonts w:hint="eastAsia" w:ascii="Times New Roman" w:hAnsi="Times New Roman" w:eastAsia="仿宋_GB2312" w:cs="Times New Roman"/>
          <w:sz w:val="32"/>
          <w:szCs w:val="32"/>
        </w:rPr>
        <w:t>表2恶臭污染物排放标准值及</w:t>
      </w:r>
      <w:r>
        <w:rPr>
          <w:rFonts w:ascii="Times New Roman" w:hAnsi="Times New Roman" w:eastAsia="仿宋_GB2312" w:cs="Times New Roman"/>
          <w:sz w:val="32"/>
          <w:szCs w:val="32"/>
        </w:rPr>
        <w:t>表1中恶臭污染物厂界浓度控制限值</w:t>
      </w:r>
      <w:r>
        <w:rPr>
          <w:rFonts w:hint="eastAsia" w:ascii="Times New Roman" w:hAnsi="Times New Roman" w:eastAsia="仿宋_GB2312" w:cs="Times New Roman"/>
          <w:sz w:val="32"/>
          <w:szCs w:val="32"/>
        </w:rPr>
        <w:t>。</w:t>
      </w:r>
    </w:p>
    <w:p w14:paraId="2190EB70">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水稳生产线及现有骨料制品生产线</w:t>
      </w:r>
      <w:r>
        <w:rPr>
          <w:rFonts w:hint="eastAsia" w:ascii="Times New Roman" w:hAnsi="Times New Roman" w:eastAsia="仿宋_GB2312" w:cs="Times New Roman"/>
          <w:sz w:val="32"/>
          <w:szCs w:val="32"/>
        </w:rPr>
        <w:t>颗粒物排放</w:t>
      </w:r>
      <w:r>
        <w:rPr>
          <w:rFonts w:ascii="Times New Roman" w:hAnsi="Times New Roman" w:eastAsia="仿宋_GB2312" w:cs="Times New Roman"/>
          <w:sz w:val="32"/>
          <w:szCs w:val="32"/>
        </w:rPr>
        <w:t>标准执行安徽省地方标准《水泥工业大气污染排放标准》（</w:t>
      </w:r>
      <w:r>
        <w:rPr>
          <w:rFonts w:hint="eastAsia" w:ascii="Times New Roman" w:hAnsi="Times New Roman" w:eastAsia="仿宋_GB2312" w:cs="Times New Roman"/>
          <w:sz w:val="32"/>
          <w:szCs w:val="32"/>
          <w:lang w:eastAsia="zh-CN"/>
        </w:rPr>
        <w:t xml:space="preserve"> DB34/3576-2020</w:t>
      </w:r>
      <w:r>
        <w:rPr>
          <w:rFonts w:ascii="Times New Roman" w:hAnsi="Times New Roman" w:eastAsia="仿宋_GB2312" w:cs="Times New Roman"/>
          <w:sz w:val="32"/>
          <w:szCs w:val="32"/>
        </w:rPr>
        <w:t>）浓度限值要求。</w:t>
      </w:r>
    </w:p>
    <w:p w14:paraId="5DAD9630">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食堂油烟执行《饮食业油烟排放标准（试行）》（GB18483-2001）小型规模油烟排放标准。</w:t>
      </w:r>
    </w:p>
    <w:p w14:paraId="4E030279">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eastAsia="宋体"/>
          <w:color w:val="auto"/>
          <w:lang w:val="en-US" w:eastAsia="zh-CN"/>
        </w:rPr>
      </w:pPr>
      <w:r>
        <w:rPr>
          <w:rFonts w:ascii="Times New Roman" w:hAnsi="Times New Roman" w:eastAsia="仿宋_GB2312" w:cs="Times New Roman"/>
          <w:sz w:val="32"/>
          <w:szCs w:val="32"/>
        </w:rPr>
        <w:t>厂界颗粒物无组织废气排放执行安徽省地方标准《水泥工业大气污染排放标准》（</w:t>
      </w:r>
      <w:r>
        <w:rPr>
          <w:rFonts w:hint="eastAsia" w:ascii="Times New Roman" w:hAnsi="Times New Roman" w:eastAsia="仿宋_GB2312" w:cs="Times New Roman"/>
          <w:sz w:val="32"/>
          <w:szCs w:val="32"/>
          <w:lang w:eastAsia="zh-CN"/>
        </w:rPr>
        <w:t xml:space="preserve"> DB34/3576-2020</w:t>
      </w:r>
      <w:r>
        <w:rPr>
          <w:rFonts w:ascii="Times New Roman" w:hAnsi="Times New Roman" w:eastAsia="仿宋_GB2312" w:cs="Times New Roman"/>
          <w:sz w:val="32"/>
          <w:szCs w:val="32"/>
        </w:rPr>
        <w:t>）中无组织排放控制要求；厂区内非甲烷总烃无组织排放执行《挥发性有机物无组织排放控制标准》（GB37822-2019）表A.1中特别排放限值</w:t>
      </w:r>
      <w:r>
        <w:rPr>
          <w:rFonts w:hint="eastAsia" w:ascii="Times New Roman" w:hAnsi="Times New Roman" w:eastAsia="仿宋_GB2312" w:cs="Times New Roman"/>
          <w:sz w:val="32"/>
          <w:szCs w:val="32"/>
        </w:rPr>
        <w:t>，厂界二氧化硫、氮氧化物、苯并芘、沥青烟执行《沥青混合料拌合站建设规范》（DB 34/T 3679-2020）中排放限值，厂界非甲烷总烃执行</w:t>
      </w:r>
      <w:r>
        <w:rPr>
          <w:rFonts w:ascii="Times New Roman" w:hAnsi="Times New Roman" w:eastAsia="仿宋_GB2312" w:cs="Times New Roman"/>
          <w:sz w:val="32"/>
          <w:szCs w:val="32"/>
        </w:rPr>
        <w:t>《大气污染物综合排放标准》（GB16297-1996）2中二级排放标准限值要求</w:t>
      </w:r>
      <w:r>
        <w:rPr>
          <w:rFonts w:hint="eastAsia" w:ascii="Times New Roman" w:hAnsi="Times New Roman" w:eastAsia="仿宋_GB2312" w:cs="Times New Roman"/>
          <w:sz w:val="32"/>
          <w:szCs w:val="32"/>
        </w:rPr>
        <w:t>，厂界臭气浓度及苯乙烯执行《恶臭污染物排放标准》（</w:t>
      </w:r>
      <w:r>
        <w:rPr>
          <w:rFonts w:ascii="Times New Roman" w:hAnsi="Times New Roman" w:eastAsia="仿宋_GB2312" w:cs="Times New Roman"/>
          <w:sz w:val="32"/>
          <w:szCs w:val="32"/>
        </w:rPr>
        <w:t>GB14554-93</w:t>
      </w:r>
      <w:r>
        <w:rPr>
          <w:rFonts w:hint="eastAsia" w:ascii="Times New Roman" w:hAnsi="Times New Roman" w:eastAsia="仿宋_GB2312" w:cs="Times New Roman"/>
          <w:sz w:val="32"/>
          <w:szCs w:val="32"/>
        </w:rPr>
        <w:t>）表1限值要求。</w:t>
      </w:r>
    </w:p>
    <w:p w14:paraId="3356E8C4">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3.声环境及噪声排放</w:t>
      </w:r>
    </w:p>
    <w:p w14:paraId="5B54C187">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声环境质量评价执行《声环境质量标准》（GB3096－2008）中</w:t>
      </w:r>
      <w:r>
        <w:rPr>
          <w:rFonts w:hint="eastAsia" w:eastAsia="仿宋_GB2312"/>
          <w:sz w:val="32"/>
          <w:szCs w:val="32"/>
          <w:lang w:val="en-US" w:eastAsia="zh-CN"/>
        </w:rPr>
        <w:t>2</w:t>
      </w:r>
      <w:r>
        <w:rPr>
          <w:rFonts w:eastAsia="仿宋_GB2312"/>
          <w:sz w:val="32"/>
          <w:szCs w:val="32"/>
        </w:rPr>
        <w:t>类标准。</w:t>
      </w:r>
      <w:r>
        <w:rPr>
          <w:rFonts w:hint="eastAsia" w:eastAsia="仿宋_GB2312"/>
          <w:sz w:val="32"/>
          <w:szCs w:val="32"/>
        </w:rPr>
        <w:t>运营期厂界噪声排放执行《工业企业厂界环境噪声排放标准》（GB12348-2008）中</w:t>
      </w:r>
      <w:r>
        <w:rPr>
          <w:rFonts w:hint="eastAsia" w:eastAsia="仿宋_GB2312"/>
          <w:sz w:val="32"/>
          <w:szCs w:val="32"/>
          <w:lang w:val="en-US" w:eastAsia="zh-CN"/>
        </w:rPr>
        <w:t>2</w:t>
      </w:r>
      <w:r>
        <w:rPr>
          <w:rFonts w:hint="eastAsia" w:eastAsia="仿宋_GB2312"/>
          <w:sz w:val="32"/>
          <w:szCs w:val="32"/>
        </w:rPr>
        <w:t>类标准</w:t>
      </w:r>
      <w:r>
        <w:rPr>
          <w:rFonts w:eastAsia="仿宋_GB2312"/>
          <w:sz w:val="32"/>
          <w:szCs w:val="32"/>
        </w:rPr>
        <w:t>。</w:t>
      </w:r>
    </w:p>
    <w:p w14:paraId="72FBC067">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4.固体废物污染控制标准</w:t>
      </w:r>
    </w:p>
    <w:p w14:paraId="296DC02E">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一般固体废弃物</w:t>
      </w:r>
      <w:r>
        <w:rPr>
          <w:rFonts w:hint="eastAsia" w:eastAsia="仿宋_GB2312"/>
          <w:sz w:val="32"/>
          <w:szCs w:val="32"/>
        </w:rPr>
        <w:t>参照</w:t>
      </w:r>
      <w:r>
        <w:rPr>
          <w:rFonts w:eastAsia="仿宋_GB2312"/>
          <w:sz w:val="32"/>
          <w:szCs w:val="32"/>
        </w:rPr>
        <w:t>执行《一般工业固体废物贮存和填埋污染控制标准》（GB18599-2020）的相关要求；危险固废处置执行《危险废物贮存污染控制标准》（GB18597-2023）中有关规定。</w:t>
      </w:r>
    </w:p>
    <w:p w14:paraId="04D234C5">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五、其他要求</w:t>
      </w:r>
    </w:p>
    <w:p w14:paraId="0CE62D9E">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（一）本审批意见仅是我局对该项目环评文件的批复意见，项目涉及的规划、</w:t>
      </w:r>
      <w:r>
        <w:rPr>
          <w:rFonts w:hint="eastAsia" w:eastAsia="仿宋_GB2312"/>
          <w:sz w:val="32"/>
          <w:szCs w:val="32"/>
        </w:rPr>
        <w:t>应急</w:t>
      </w:r>
      <w:r>
        <w:rPr>
          <w:rFonts w:eastAsia="仿宋_GB2312"/>
          <w:sz w:val="32"/>
          <w:szCs w:val="32"/>
        </w:rPr>
        <w:t>、建设、土地等其他事项遵照有关部门的要求执行后，方可进行生产。</w:t>
      </w:r>
    </w:p>
    <w:p w14:paraId="6B09D8CD">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（二）若发现建设单位、环评编制单位弄虚作假或不落实承诺内容的，可撤销许可决定，依法查处，并向社会公开，将失信企业纳入相关诚信体系。</w:t>
      </w:r>
    </w:p>
    <w:p w14:paraId="578868F1">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eastAsia="仿宋_GB2312"/>
          <w:sz w:val="32"/>
          <w:szCs w:val="32"/>
        </w:rPr>
        <w:t>（三）你公司应按规定配合各级生态环境部门做好建设项目环境保护事中事后监管工作。</w:t>
      </w:r>
    </w:p>
    <w:p w14:paraId="0E709F89">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ascii="黑体" w:hAnsi="黑体" w:eastAsia="黑体" w:cs="黑体"/>
          <w:sz w:val="32"/>
          <w:szCs w:val="32"/>
        </w:rPr>
        <w:t>六、</w:t>
      </w:r>
      <w:r>
        <w:rPr>
          <w:rFonts w:eastAsia="仿宋_GB2312"/>
          <w:sz w:val="32"/>
          <w:szCs w:val="32"/>
        </w:rPr>
        <w:t>请谢家集生态环境保护综合行政执法大队和</w:t>
      </w:r>
      <w:r>
        <w:rPr>
          <w:rFonts w:hint="eastAsia" w:eastAsia="仿宋_GB2312"/>
          <w:sz w:val="32"/>
          <w:szCs w:val="32"/>
          <w:lang w:val="en-US" w:eastAsia="zh-CN"/>
        </w:rPr>
        <w:t>杨公</w:t>
      </w:r>
      <w:r>
        <w:rPr>
          <w:rFonts w:hint="eastAsia" w:eastAsia="仿宋_GB2312"/>
          <w:sz w:val="32"/>
          <w:szCs w:val="32"/>
        </w:rPr>
        <w:t>镇生态环境保护（河长制）工作站</w:t>
      </w:r>
      <w:r>
        <w:rPr>
          <w:rFonts w:eastAsia="仿宋_GB2312"/>
          <w:sz w:val="32"/>
          <w:szCs w:val="32"/>
        </w:rPr>
        <w:t>做好工程施工和运营期间的环保监管工作。</w:t>
      </w:r>
    </w:p>
    <w:p w14:paraId="7F0172E3">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p>
    <w:p w14:paraId="270A787B">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p>
    <w:p w14:paraId="6B3F56C9">
      <w:pPr>
        <w:keepNext w:val="0"/>
        <w:keepLines w:val="0"/>
        <w:pageBreakBefore w:val="0"/>
        <w:widowControl w:val="0"/>
        <w:kinsoku/>
        <w:overflowPunct/>
        <w:topLinePunct w:val="0"/>
        <w:autoSpaceDE/>
        <w:autoSpaceDN/>
        <w:bidi w:val="0"/>
        <w:adjustRightInd w:val="0"/>
        <w:snapToGrid w:val="0"/>
        <w:spacing w:line="560" w:lineRule="exact"/>
        <w:textAlignment w:val="auto"/>
        <w:rPr>
          <w:rFonts w:hint="eastAsia" w:eastAsia="仿宋_GB2312"/>
          <w:sz w:val="32"/>
          <w:szCs w:val="32"/>
          <w:lang w:val="en-US" w:eastAsia="zh-CN"/>
        </w:rPr>
      </w:pPr>
      <w:r>
        <w:rPr>
          <w:rFonts w:hint="eastAsia" w:eastAsia="仿宋_GB2312"/>
          <w:sz w:val="32"/>
          <w:szCs w:val="32"/>
          <w:lang w:val="en-US" w:eastAsia="zh-CN"/>
        </w:rPr>
        <w:t xml:space="preserve"> </w:t>
      </w:r>
    </w:p>
    <w:p w14:paraId="7C910A13">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right"/>
        <w:textAlignment w:val="auto"/>
        <w:rPr>
          <w:rFonts w:hint="default" w:eastAsia="仿宋_GB2312"/>
          <w:sz w:val="32"/>
          <w:szCs w:val="32"/>
          <w:lang w:val="en-US" w:eastAsia="zh-CN"/>
        </w:rPr>
      </w:pPr>
      <w:r>
        <w:rPr>
          <w:rFonts w:hint="eastAsia" w:eastAsia="仿宋_GB2312"/>
          <w:sz w:val="32"/>
          <w:szCs w:val="32"/>
          <w:lang w:val="en-US" w:eastAsia="zh-CN"/>
        </w:rPr>
        <w:t xml:space="preserve">                                  2026年8月25日   </w:t>
      </w:r>
    </w:p>
    <w:p w14:paraId="1270301C">
      <w:pPr>
        <w:ind w:firstLine="640" w:firstLineChars="200"/>
        <w:jc w:val="right"/>
        <w:rPr>
          <w:rFonts w:eastAsia="仿宋_GB2312"/>
          <w:color w:val="0000FF"/>
          <w:sz w:val="32"/>
          <w:szCs w:val="32"/>
        </w:rPr>
      </w:pPr>
    </w:p>
    <w:p w14:paraId="14DF0EE6">
      <w:pPr>
        <w:jc w:val="both"/>
        <w:rPr>
          <w:rFonts w:hint="default" w:eastAsia="仿宋_GB2312"/>
          <w:color w:val="auto"/>
          <w:sz w:val="32"/>
          <w:szCs w:val="32"/>
          <w:highlight w:val="yellow"/>
          <w:lang w:val="en-US" w:eastAsia="zh-CN"/>
        </w:rPr>
      </w:pPr>
    </w:p>
    <w:sectPr>
      <w:footerReference r:id="rId3" w:type="default"/>
      <w:pgSz w:w="11906" w:h="16838"/>
      <w:pgMar w:top="1440" w:right="1191" w:bottom="1440" w:left="1418" w:header="851" w:footer="992" w:gutter="0"/>
      <w:cols w:equalWidth="0" w:num="1">
        <w:col w:w="8634"/>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469E8">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3A79F576">
                          <w:pPr>
                            <w:pStyle w:val="12"/>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u8AFjRAAAAAgEAAA8AAAAAAAAAAQAgAAAAIgAAAGRycy9kb3ducmV2LnhtbFBL&#10;AQIUABQAAAAIAIdO4kCWbhmRNgIAAGAEAAAOAAAAAAAAAAEAIAAAACABAABkcnMvZTJvRG9jLnht&#10;bFBLBQYAAAAABgAGAFkBAADIBQAAAAA=&#10;">
              <v:fill on="f" focussize="0,0"/>
              <v:stroke on="f" weight="0.5pt"/>
              <v:imagedata o:title=""/>
              <o:lock v:ext="edit" aspectratio="f"/>
              <v:textbox inset="0mm,0mm,0mm,0mm" style="mso-fit-shape-to-text:t;">
                <w:txbxContent>
                  <w:p w14:paraId="3A79F576">
                    <w:pPr>
                      <w:pStyle w:val="12"/>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xZDI1NTVmZDkyYjQyM2FlYmUwNzMzZTUxYzZiYWIifQ=="/>
  </w:docVars>
  <w:rsids>
    <w:rsidRoot w:val="00172A27"/>
    <w:rsid w:val="0001584E"/>
    <w:rsid w:val="0002206D"/>
    <w:rsid w:val="00087EC0"/>
    <w:rsid w:val="000C5E9B"/>
    <w:rsid w:val="000D0559"/>
    <w:rsid w:val="000D2D9F"/>
    <w:rsid w:val="00104809"/>
    <w:rsid w:val="00116DC5"/>
    <w:rsid w:val="00131C5D"/>
    <w:rsid w:val="0014107F"/>
    <w:rsid w:val="00166F5D"/>
    <w:rsid w:val="00172A27"/>
    <w:rsid w:val="0019063C"/>
    <w:rsid w:val="0025362A"/>
    <w:rsid w:val="0028751E"/>
    <w:rsid w:val="002B1E70"/>
    <w:rsid w:val="002E25AA"/>
    <w:rsid w:val="002F75B9"/>
    <w:rsid w:val="00306A5C"/>
    <w:rsid w:val="00322864"/>
    <w:rsid w:val="003458B9"/>
    <w:rsid w:val="00352549"/>
    <w:rsid w:val="003B346A"/>
    <w:rsid w:val="003E69E6"/>
    <w:rsid w:val="004207AF"/>
    <w:rsid w:val="004829E6"/>
    <w:rsid w:val="00514146"/>
    <w:rsid w:val="0052683C"/>
    <w:rsid w:val="00585B6A"/>
    <w:rsid w:val="005C20B1"/>
    <w:rsid w:val="006707F0"/>
    <w:rsid w:val="00691126"/>
    <w:rsid w:val="006B75C8"/>
    <w:rsid w:val="006D311F"/>
    <w:rsid w:val="0073757F"/>
    <w:rsid w:val="00757E7B"/>
    <w:rsid w:val="00781620"/>
    <w:rsid w:val="00787EFC"/>
    <w:rsid w:val="00845740"/>
    <w:rsid w:val="00896FEE"/>
    <w:rsid w:val="008B081B"/>
    <w:rsid w:val="008C5BC7"/>
    <w:rsid w:val="008D2D84"/>
    <w:rsid w:val="008D65A5"/>
    <w:rsid w:val="008E0C60"/>
    <w:rsid w:val="009243BB"/>
    <w:rsid w:val="00947287"/>
    <w:rsid w:val="00A10CC0"/>
    <w:rsid w:val="00A22C99"/>
    <w:rsid w:val="00A41B44"/>
    <w:rsid w:val="00A64665"/>
    <w:rsid w:val="00A9578E"/>
    <w:rsid w:val="00AA659F"/>
    <w:rsid w:val="00AB15B5"/>
    <w:rsid w:val="00B026C5"/>
    <w:rsid w:val="00B11660"/>
    <w:rsid w:val="00B13EB3"/>
    <w:rsid w:val="00B35BFD"/>
    <w:rsid w:val="00B40F91"/>
    <w:rsid w:val="00B4670C"/>
    <w:rsid w:val="00B741D4"/>
    <w:rsid w:val="00BB259F"/>
    <w:rsid w:val="00C62229"/>
    <w:rsid w:val="00C63839"/>
    <w:rsid w:val="00C7721B"/>
    <w:rsid w:val="00CA49A8"/>
    <w:rsid w:val="00CB1678"/>
    <w:rsid w:val="00CB76AD"/>
    <w:rsid w:val="00D13CDF"/>
    <w:rsid w:val="00DE0F03"/>
    <w:rsid w:val="00DE7509"/>
    <w:rsid w:val="00DF34E1"/>
    <w:rsid w:val="00E2529A"/>
    <w:rsid w:val="00E73A88"/>
    <w:rsid w:val="00F51CFD"/>
    <w:rsid w:val="00F82F6C"/>
    <w:rsid w:val="00FC0E26"/>
    <w:rsid w:val="00FC2706"/>
    <w:rsid w:val="00FD2B47"/>
    <w:rsid w:val="01036804"/>
    <w:rsid w:val="01062E45"/>
    <w:rsid w:val="01116A7C"/>
    <w:rsid w:val="01351817"/>
    <w:rsid w:val="01386C18"/>
    <w:rsid w:val="0152668F"/>
    <w:rsid w:val="015C007F"/>
    <w:rsid w:val="015E2478"/>
    <w:rsid w:val="01631B43"/>
    <w:rsid w:val="017D5A82"/>
    <w:rsid w:val="01B5655E"/>
    <w:rsid w:val="01C309F0"/>
    <w:rsid w:val="01C61357"/>
    <w:rsid w:val="01C85F68"/>
    <w:rsid w:val="01CA226D"/>
    <w:rsid w:val="01CC3580"/>
    <w:rsid w:val="01D45889"/>
    <w:rsid w:val="02016E34"/>
    <w:rsid w:val="02090049"/>
    <w:rsid w:val="0209700B"/>
    <w:rsid w:val="02115952"/>
    <w:rsid w:val="0212708E"/>
    <w:rsid w:val="021A09D1"/>
    <w:rsid w:val="02331D73"/>
    <w:rsid w:val="02430100"/>
    <w:rsid w:val="024C3C69"/>
    <w:rsid w:val="02552800"/>
    <w:rsid w:val="025906B7"/>
    <w:rsid w:val="02751551"/>
    <w:rsid w:val="02BB2CC7"/>
    <w:rsid w:val="02D551CA"/>
    <w:rsid w:val="02D752BF"/>
    <w:rsid w:val="02DE0DB9"/>
    <w:rsid w:val="02F37A9A"/>
    <w:rsid w:val="032B3572"/>
    <w:rsid w:val="032E2664"/>
    <w:rsid w:val="03410025"/>
    <w:rsid w:val="03452BFB"/>
    <w:rsid w:val="03457D28"/>
    <w:rsid w:val="034D73C7"/>
    <w:rsid w:val="035144EB"/>
    <w:rsid w:val="03590A7D"/>
    <w:rsid w:val="03637CB2"/>
    <w:rsid w:val="03751C84"/>
    <w:rsid w:val="0379770D"/>
    <w:rsid w:val="038D78E8"/>
    <w:rsid w:val="039704F8"/>
    <w:rsid w:val="03982939"/>
    <w:rsid w:val="03A01555"/>
    <w:rsid w:val="03B1573F"/>
    <w:rsid w:val="03C76AA6"/>
    <w:rsid w:val="03C9065F"/>
    <w:rsid w:val="03CC72AB"/>
    <w:rsid w:val="03DB151F"/>
    <w:rsid w:val="03DC36F3"/>
    <w:rsid w:val="03E12F49"/>
    <w:rsid w:val="03F66DCE"/>
    <w:rsid w:val="03F6785A"/>
    <w:rsid w:val="03FA4AE8"/>
    <w:rsid w:val="03FA5BC4"/>
    <w:rsid w:val="04131A35"/>
    <w:rsid w:val="0416367B"/>
    <w:rsid w:val="04165592"/>
    <w:rsid w:val="041A47D4"/>
    <w:rsid w:val="042E54DA"/>
    <w:rsid w:val="043549D7"/>
    <w:rsid w:val="04430E14"/>
    <w:rsid w:val="044C7C6C"/>
    <w:rsid w:val="044D1A30"/>
    <w:rsid w:val="048B4933"/>
    <w:rsid w:val="048C77AE"/>
    <w:rsid w:val="04994A18"/>
    <w:rsid w:val="04A8467F"/>
    <w:rsid w:val="04B16CCD"/>
    <w:rsid w:val="04BC4D73"/>
    <w:rsid w:val="04C734F6"/>
    <w:rsid w:val="04D57F6D"/>
    <w:rsid w:val="04DA64B7"/>
    <w:rsid w:val="04DD0200"/>
    <w:rsid w:val="04EC4CBD"/>
    <w:rsid w:val="04ED069E"/>
    <w:rsid w:val="04EF5844"/>
    <w:rsid w:val="05071826"/>
    <w:rsid w:val="05243941"/>
    <w:rsid w:val="05307987"/>
    <w:rsid w:val="0538725C"/>
    <w:rsid w:val="05410997"/>
    <w:rsid w:val="05467BE1"/>
    <w:rsid w:val="055A23EF"/>
    <w:rsid w:val="055B5C70"/>
    <w:rsid w:val="056062C2"/>
    <w:rsid w:val="05790C78"/>
    <w:rsid w:val="059062B0"/>
    <w:rsid w:val="05AE4292"/>
    <w:rsid w:val="05BA5D04"/>
    <w:rsid w:val="05BE0328"/>
    <w:rsid w:val="05C6124A"/>
    <w:rsid w:val="05C91F87"/>
    <w:rsid w:val="05CC0888"/>
    <w:rsid w:val="05D37841"/>
    <w:rsid w:val="05E1324B"/>
    <w:rsid w:val="06010B21"/>
    <w:rsid w:val="061857F1"/>
    <w:rsid w:val="06191A10"/>
    <w:rsid w:val="06191A9F"/>
    <w:rsid w:val="061D4B46"/>
    <w:rsid w:val="06347043"/>
    <w:rsid w:val="067C6895"/>
    <w:rsid w:val="06914628"/>
    <w:rsid w:val="06A13748"/>
    <w:rsid w:val="06B86D4D"/>
    <w:rsid w:val="06C5420C"/>
    <w:rsid w:val="06D16DC1"/>
    <w:rsid w:val="06E82F2E"/>
    <w:rsid w:val="06F84AD5"/>
    <w:rsid w:val="06F94F1E"/>
    <w:rsid w:val="07010E8D"/>
    <w:rsid w:val="070C009B"/>
    <w:rsid w:val="070E30C8"/>
    <w:rsid w:val="0714213E"/>
    <w:rsid w:val="07173ED4"/>
    <w:rsid w:val="072F4F4B"/>
    <w:rsid w:val="073D2624"/>
    <w:rsid w:val="07442594"/>
    <w:rsid w:val="07662711"/>
    <w:rsid w:val="076B5233"/>
    <w:rsid w:val="077D0F95"/>
    <w:rsid w:val="07880D70"/>
    <w:rsid w:val="078F143F"/>
    <w:rsid w:val="0798045E"/>
    <w:rsid w:val="07B153AF"/>
    <w:rsid w:val="07BC4B7A"/>
    <w:rsid w:val="07C42807"/>
    <w:rsid w:val="07C64843"/>
    <w:rsid w:val="07D06228"/>
    <w:rsid w:val="07F214A8"/>
    <w:rsid w:val="07FE0639"/>
    <w:rsid w:val="080639A3"/>
    <w:rsid w:val="0809750A"/>
    <w:rsid w:val="081E07A3"/>
    <w:rsid w:val="081E2A1F"/>
    <w:rsid w:val="08283294"/>
    <w:rsid w:val="082B4844"/>
    <w:rsid w:val="08513941"/>
    <w:rsid w:val="085C0962"/>
    <w:rsid w:val="0876257C"/>
    <w:rsid w:val="0879245F"/>
    <w:rsid w:val="08A41DD3"/>
    <w:rsid w:val="08A76D63"/>
    <w:rsid w:val="08A955DA"/>
    <w:rsid w:val="08B22AC3"/>
    <w:rsid w:val="08B6327A"/>
    <w:rsid w:val="08E024F1"/>
    <w:rsid w:val="090D7C42"/>
    <w:rsid w:val="091A4963"/>
    <w:rsid w:val="092C0C12"/>
    <w:rsid w:val="092F5458"/>
    <w:rsid w:val="09413CE7"/>
    <w:rsid w:val="096D56C0"/>
    <w:rsid w:val="09751177"/>
    <w:rsid w:val="09823268"/>
    <w:rsid w:val="09830D03"/>
    <w:rsid w:val="0997549B"/>
    <w:rsid w:val="09B3143F"/>
    <w:rsid w:val="09BC5B45"/>
    <w:rsid w:val="09CF681B"/>
    <w:rsid w:val="09D16496"/>
    <w:rsid w:val="09D37E9F"/>
    <w:rsid w:val="09D7454A"/>
    <w:rsid w:val="09DB2CD3"/>
    <w:rsid w:val="0A0A3B0C"/>
    <w:rsid w:val="0A0B012F"/>
    <w:rsid w:val="0A214CD6"/>
    <w:rsid w:val="0A270A46"/>
    <w:rsid w:val="0A2A7B5C"/>
    <w:rsid w:val="0A2E3362"/>
    <w:rsid w:val="0A3C0D55"/>
    <w:rsid w:val="0A5E1F25"/>
    <w:rsid w:val="0A612E0B"/>
    <w:rsid w:val="0A883F08"/>
    <w:rsid w:val="0A890884"/>
    <w:rsid w:val="0A940B7B"/>
    <w:rsid w:val="0AA278AE"/>
    <w:rsid w:val="0AAD02CE"/>
    <w:rsid w:val="0AB20C79"/>
    <w:rsid w:val="0AB27F08"/>
    <w:rsid w:val="0ABC64D4"/>
    <w:rsid w:val="0AD32786"/>
    <w:rsid w:val="0AF43212"/>
    <w:rsid w:val="0B113A16"/>
    <w:rsid w:val="0B2E36F9"/>
    <w:rsid w:val="0B361EE1"/>
    <w:rsid w:val="0B4612C7"/>
    <w:rsid w:val="0B4A7E03"/>
    <w:rsid w:val="0B5F3614"/>
    <w:rsid w:val="0B683095"/>
    <w:rsid w:val="0B6E0A04"/>
    <w:rsid w:val="0B7347D0"/>
    <w:rsid w:val="0B7D66CE"/>
    <w:rsid w:val="0B8213C1"/>
    <w:rsid w:val="0B883D1A"/>
    <w:rsid w:val="0B8855AF"/>
    <w:rsid w:val="0B8D13C9"/>
    <w:rsid w:val="0B8F4830"/>
    <w:rsid w:val="0BA3635C"/>
    <w:rsid w:val="0BB97574"/>
    <w:rsid w:val="0BC00CD1"/>
    <w:rsid w:val="0BD13D63"/>
    <w:rsid w:val="0BD954AF"/>
    <w:rsid w:val="0BDF08E8"/>
    <w:rsid w:val="0BDF7521"/>
    <w:rsid w:val="0C1820E9"/>
    <w:rsid w:val="0C6556CA"/>
    <w:rsid w:val="0C727688"/>
    <w:rsid w:val="0C7C6F3F"/>
    <w:rsid w:val="0C8B35D2"/>
    <w:rsid w:val="0C8E5E49"/>
    <w:rsid w:val="0C931432"/>
    <w:rsid w:val="0C9C23A6"/>
    <w:rsid w:val="0CAF30D9"/>
    <w:rsid w:val="0CDA3990"/>
    <w:rsid w:val="0CDB0317"/>
    <w:rsid w:val="0CF65B54"/>
    <w:rsid w:val="0CF67A07"/>
    <w:rsid w:val="0CF852FE"/>
    <w:rsid w:val="0D1C5069"/>
    <w:rsid w:val="0D2129AF"/>
    <w:rsid w:val="0D341587"/>
    <w:rsid w:val="0D420DD3"/>
    <w:rsid w:val="0D6D42C0"/>
    <w:rsid w:val="0D8402A8"/>
    <w:rsid w:val="0D871410"/>
    <w:rsid w:val="0D9879BB"/>
    <w:rsid w:val="0DB80007"/>
    <w:rsid w:val="0DBB7654"/>
    <w:rsid w:val="0DC10A51"/>
    <w:rsid w:val="0DC66DA6"/>
    <w:rsid w:val="0DD2379D"/>
    <w:rsid w:val="0DEA6749"/>
    <w:rsid w:val="0DF417A5"/>
    <w:rsid w:val="0DF56720"/>
    <w:rsid w:val="0E035532"/>
    <w:rsid w:val="0E046747"/>
    <w:rsid w:val="0E065B73"/>
    <w:rsid w:val="0E08510B"/>
    <w:rsid w:val="0E13326D"/>
    <w:rsid w:val="0E1C37D7"/>
    <w:rsid w:val="0E230F0E"/>
    <w:rsid w:val="0E2410E3"/>
    <w:rsid w:val="0E2601A6"/>
    <w:rsid w:val="0E3178C9"/>
    <w:rsid w:val="0E442487"/>
    <w:rsid w:val="0E48602E"/>
    <w:rsid w:val="0E4B7A95"/>
    <w:rsid w:val="0E4E42B8"/>
    <w:rsid w:val="0E4F6A91"/>
    <w:rsid w:val="0E6C2D8E"/>
    <w:rsid w:val="0E757FC3"/>
    <w:rsid w:val="0E792F4F"/>
    <w:rsid w:val="0E8A77C3"/>
    <w:rsid w:val="0E9845E7"/>
    <w:rsid w:val="0E9D53FE"/>
    <w:rsid w:val="0ED37645"/>
    <w:rsid w:val="0EE012C1"/>
    <w:rsid w:val="0F1F7E57"/>
    <w:rsid w:val="0F4164A2"/>
    <w:rsid w:val="0F72027C"/>
    <w:rsid w:val="0F7B5A8E"/>
    <w:rsid w:val="0F9110F6"/>
    <w:rsid w:val="0FA10CAA"/>
    <w:rsid w:val="0FC86617"/>
    <w:rsid w:val="0FCE56E9"/>
    <w:rsid w:val="0FDB48EA"/>
    <w:rsid w:val="0FE5394E"/>
    <w:rsid w:val="0FE64614"/>
    <w:rsid w:val="0FF40FC1"/>
    <w:rsid w:val="0FF87507"/>
    <w:rsid w:val="0FFA42AF"/>
    <w:rsid w:val="100B7BD7"/>
    <w:rsid w:val="10142F30"/>
    <w:rsid w:val="101E250C"/>
    <w:rsid w:val="102205E9"/>
    <w:rsid w:val="102469DA"/>
    <w:rsid w:val="10276A76"/>
    <w:rsid w:val="102D3006"/>
    <w:rsid w:val="1030679F"/>
    <w:rsid w:val="104A6892"/>
    <w:rsid w:val="10562B07"/>
    <w:rsid w:val="10611EED"/>
    <w:rsid w:val="10657889"/>
    <w:rsid w:val="10692238"/>
    <w:rsid w:val="108270A9"/>
    <w:rsid w:val="10875FE3"/>
    <w:rsid w:val="109A23FE"/>
    <w:rsid w:val="10AC5437"/>
    <w:rsid w:val="10BC311A"/>
    <w:rsid w:val="10CF03AA"/>
    <w:rsid w:val="10D37214"/>
    <w:rsid w:val="10DF3E5D"/>
    <w:rsid w:val="10EC7857"/>
    <w:rsid w:val="10EE1C60"/>
    <w:rsid w:val="11091287"/>
    <w:rsid w:val="11146D0A"/>
    <w:rsid w:val="11160F96"/>
    <w:rsid w:val="11194CA9"/>
    <w:rsid w:val="113844CF"/>
    <w:rsid w:val="113956D2"/>
    <w:rsid w:val="113C1880"/>
    <w:rsid w:val="11575D85"/>
    <w:rsid w:val="115B1857"/>
    <w:rsid w:val="115E09FA"/>
    <w:rsid w:val="117B6660"/>
    <w:rsid w:val="11812E94"/>
    <w:rsid w:val="11940896"/>
    <w:rsid w:val="11966767"/>
    <w:rsid w:val="11A463BC"/>
    <w:rsid w:val="11D15ADE"/>
    <w:rsid w:val="11D72249"/>
    <w:rsid w:val="11D91EF1"/>
    <w:rsid w:val="11E21D38"/>
    <w:rsid w:val="11E67AC5"/>
    <w:rsid w:val="11EE38C9"/>
    <w:rsid w:val="11F23205"/>
    <w:rsid w:val="12004FFD"/>
    <w:rsid w:val="12100A88"/>
    <w:rsid w:val="12127ADE"/>
    <w:rsid w:val="12175556"/>
    <w:rsid w:val="121E622B"/>
    <w:rsid w:val="122A2ACA"/>
    <w:rsid w:val="122A4ED6"/>
    <w:rsid w:val="12320193"/>
    <w:rsid w:val="12362048"/>
    <w:rsid w:val="12367147"/>
    <w:rsid w:val="123E1A63"/>
    <w:rsid w:val="123F26D7"/>
    <w:rsid w:val="125C708F"/>
    <w:rsid w:val="126A6139"/>
    <w:rsid w:val="126C03E4"/>
    <w:rsid w:val="126E00EE"/>
    <w:rsid w:val="12717309"/>
    <w:rsid w:val="12760BEF"/>
    <w:rsid w:val="127B62DE"/>
    <w:rsid w:val="127D4AF0"/>
    <w:rsid w:val="129867A1"/>
    <w:rsid w:val="12A4040B"/>
    <w:rsid w:val="12A529F4"/>
    <w:rsid w:val="12BE1C7D"/>
    <w:rsid w:val="12C43239"/>
    <w:rsid w:val="12F2719A"/>
    <w:rsid w:val="13065EA3"/>
    <w:rsid w:val="1311185C"/>
    <w:rsid w:val="131B7A14"/>
    <w:rsid w:val="132B1839"/>
    <w:rsid w:val="13370CE3"/>
    <w:rsid w:val="13392624"/>
    <w:rsid w:val="135D7A75"/>
    <w:rsid w:val="13653CEA"/>
    <w:rsid w:val="136B3CD1"/>
    <w:rsid w:val="136B79B5"/>
    <w:rsid w:val="136F6810"/>
    <w:rsid w:val="137211A4"/>
    <w:rsid w:val="137363AA"/>
    <w:rsid w:val="137B2103"/>
    <w:rsid w:val="1388293E"/>
    <w:rsid w:val="1397579C"/>
    <w:rsid w:val="13A743B2"/>
    <w:rsid w:val="13AD103E"/>
    <w:rsid w:val="13B5066F"/>
    <w:rsid w:val="13CF4981"/>
    <w:rsid w:val="13D57305"/>
    <w:rsid w:val="13D81655"/>
    <w:rsid w:val="13D928D2"/>
    <w:rsid w:val="13F034BF"/>
    <w:rsid w:val="13F92044"/>
    <w:rsid w:val="14201A12"/>
    <w:rsid w:val="142852EC"/>
    <w:rsid w:val="143A42CC"/>
    <w:rsid w:val="143C746A"/>
    <w:rsid w:val="144442C9"/>
    <w:rsid w:val="144A4894"/>
    <w:rsid w:val="146F5B8F"/>
    <w:rsid w:val="14A81C8B"/>
    <w:rsid w:val="14B22CF7"/>
    <w:rsid w:val="14B5387F"/>
    <w:rsid w:val="14B76ABB"/>
    <w:rsid w:val="14D853A6"/>
    <w:rsid w:val="14F12A21"/>
    <w:rsid w:val="14FD52E7"/>
    <w:rsid w:val="15037827"/>
    <w:rsid w:val="1509180E"/>
    <w:rsid w:val="15131DB2"/>
    <w:rsid w:val="15182CEE"/>
    <w:rsid w:val="151B253A"/>
    <w:rsid w:val="152724DE"/>
    <w:rsid w:val="152D239E"/>
    <w:rsid w:val="153741F3"/>
    <w:rsid w:val="153A5650"/>
    <w:rsid w:val="154468B2"/>
    <w:rsid w:val="15540E3F"/>
    <w:rsid w:val="15602DE2"/>
    <w:rsid w:val="1562086F"/>
    <w:rsid w:val="15820285"/>
    <w:rsid w:val="1595311F"/>
    <w:rsid w:val="159A7CF5"/>
    <w:rsid w:val="15A36DC7"/>
    <w:rsid w:val="15BF3960"/>
    <w:rsid w:val="15CE4A86"/>
    <w:rsid w:val="15D72AA1"/>
    <w:rsid w:val="15E17464"/>
    <w:rsid w:val="15ED5033"/>
    <w:rsid w:val="15F07F19"/>
    <w:rsid w:val="160F27DB"/>
    <w:rsid w:val="16185E93"/>
    <w:rsid w:val="16244196"/>
    <w:rsid w:val="162745D0"/>
    <w:rsid w:val="163570B8"/>
    <w:rsid w:val="163E1F94"/>
    <w:rsid w:val="16470F66"/>
    <w:rsid w:val="16657471"/>
    <w:rsid w:val="1669103B"/>
    <w:rsid w:val="16896AAB"/>
    <w:rsid w:val="1690471F"/>
    <w:rsid w:val="169303C0"/>
    <w:rsid w:val="16B1289B"/>
    <w:rsid w:val="17077394"/>
    <w:rsid w:val="170D689B"/>
    <w:rsid w:val="170E00C3"/>
    <w:rsid w:val="170F4690"/>
    <w:rsid w:val="17166E8E"/>
    <w:rsid w:val="17241223"/>
    <w:rsid w:val="17335FCF"/>
    <w:rsid w:val="17404AA0"/>
    <w:rsid w:val="17415339"/>
    <w:rsid w:val="17464390"/>
    <w:rsid w:val="174F4926"/>
    <w:rsid w:val="174F5159"/>
    <w:rsid w:val="17601291"/>
    <w:rsid w:val="176E5E34"/>
    <w:rsid w:val="1770684A"/>
    <w:rsid w:val="17855D2F"/>
    <w:rsid w:val="179A6A93"/>
    <w:rsid w:val="17B510F0"/>
    <w:rsid w:val="17B567BA"/>
    <w:rsid w:val="17BB1D90"/>
    <w:rsid w:val="17C07CB2"/>
    <w:rsid w:val="17C52AE9"/>
    <w:rsid w:val="17D920C9"/>
    <w:rsid w:val="17DC42C1"/>
    <w:rsid w:val="17E10CD1"/>
    <w:rsid w:val="17F736C9"/>
    <w:rsid w:val="18090EA0"/>
    <w:rsid w:val="180C3735"/>
    <w:rsid w:val="181D7E6F"/>
    <w:rsid w:val="18296755"/>
    <w:rsid w:val="182C26F4"/>
    <w:rsid w:val="182D1C80"/>
    <w:rsid w:val="18477448"/>
    <w:rsid w:val="18642951"/>
    <w:rsid w:val="18651CBD"/>
    <w:rsid w:val="18716C0A"/>
    <w:rsid w:val="187445F3"/>
    <w:rsid w:val="187838C2"/>
    <w:rsid w:val="188D2F99"/>
    <w:rsid w:val="1895048F"/>
    <w:rsid w:val="18C30FF3"/>
    <w:rsid w:val="18C76FD4"/>
    <w:rsid w:val="18CD493E"/>
    <w:rsid w:val="18D04627"/>
    <w:rsid w:val="18EE757F"/>
    <w:rsid w:val="18F35A83"/>
    <w:rsid w:val="18F431A3"/>
    <w:rsid w:val="19047BA6"/>
    <w:rsid w:val="1911177E"/>
    <w:rsid w:val="19111ECA"/>
    <w:rsid w:val="19436551"/>
    <w:rsid w:val="194415C6"/>
    <w:rsid w:val="194502BD"/>
    <w:rsid w:val="195227E3"/>
    <w:rsid w:val="196C2841"/>
    <w:rsid w:val="197163B7"/>
    <w:rsid w:val="197D15CB"/>
    <w:rsid w:val="19802D24"/>
    <w:rsid w:val="198275B9"/>
    <w:rsid w:val="19852DCB"/>
    <w:rsid w:val="19856F49"/>
    <w:rsid w:val="1996663D"/>
    <w:rsid w:val="19986954"/>
    <w:rsid w:val="19AE3AD3"/>
    <w:rsid w:val="19B0213D"/>
    <w:rsid w:val="19BD1490"/>
    <w:rsid w:val="19BE1FC8"/>
    <w:rsid w:val="19C63B94"/>
    <w:rsid w:val="19E13FF3"/>
    <w:rsid w:val="19EB391C"/>
    <w:rsid w:val="19EC5274"/>
    <w:rsid w:val="19EF5150"/>
    <w:rsid w:val="19F237A3"/>
    <w:rsid w:val="1A1B3306"/>
    <w:rsid w:val="1A233088"/>
    <w:rsid w:val="1A2D26FC"/>
    <w:rsid w:val="1A313A94"/>
    <w:rsid w:val="1A332A20"/>
    <w:rsid w:val="1A3804C4"/>
    <w:rsid w:val="1A3F2BB0"/>
    <w:rsid w:val="1A500346"/>
    <w:rsid w:val="1A51133B"/>
    <w:rsid w:val="1A5F2FF9"/>
    <w:rsid w:val="1A5F6F39"/>
    <w:rsid w:val="1A673522"/>
    <w:rsid w:val="1A6A7BF0"/>
    <w:rsid w:val="1A707310"/>
    <w:rsid w:val="1A717D9D"/>
    <w:rsid w:val="1A731599"/>
    <w:rsid w:val="1A76047B"/>
    <w:rsid w:val="1A764FCF"/>
    <w:rsid w:val="1A797B6F"/>
    <w:rsid w:val="1A986772"/>
    <w:rsid w:val="1AA32DF9"/>
    <w:rsid w:val="1ABD52F1"/>
    <w:rsid w:val="1AEF41A3"/>
    <w:rsid w:val="1AF370C9"/>
    <w:rsid w:val="1AF40B9A"/>
    <w:rsid w:val="1B112C7B"/>
    <w:rsid w:val="1B115988"/>
    <w:rsid w:val="1B3358DC"/>
    <w:rsid w:val="1B506DCB"/>
    <w:rsid w:val="1B571AA5"/>
    <w:rsid w:val="1B673D10"/>
    <w:rsid w:val="1B68753C"/>
    <w:rsid w:val="1B6A18CD"/>
    <w:rsid w:val="1B6B698F"/>
    <w:rsid w:val="1B6C251E"/>
    <w:rsid w:val="1B784ABC"/>
    <w:rsid w:val="1B801E11"/>
    <w:rsid w:val="1B857C2E"/>
    <w:rsid w:val="1BBF6892"/>
    <w:rsid w:val="1BC75161"/>
    <w:rsid w:val="1BD73D0C"/>
    <w:rsid w:val="1BE95239"/>
    <w:rsid w:val="1BF55AF1"/>
    <w:rsid w:val="1C186A04"/>
    <w:rsid w:val="1C24375D"/>
    <w:rsid w:val="1C32086C"/>
    <w:rsid w:val="1C353627"/>
    <w:rsid w:val="1C432DD8"/>
    <w:rsid w:val="1C610696"/>
    <w:rsid w:val="1C7405A0"/>
    <w:rsid w:val="1C7E2D85"/>
    <w:rsid w:val="1C8378FD"/>
    <w:rsid w:val="1C8B7042"/>
    <w:rsid w:val="1C9659C3"/>
    <w:rsid w:val="1CA862A8"/>
    <w:rsid w:val="1CF03DDD"/>
    <w:rsid w:val="1CFB282E"/>
    <w:rsid w:val="1D0305FC"/>
    <w:rsid w:val="1D05413F"/>
    <w:rsid w:val="1D0625CC"/>
    <w:rsid w:val="1D096BD2"/>
    <w:rsid w:val="1D0F12C5"/>
    <w:rsid w:val="1D104A7F"/>
    <w:rsid w:val="1D2F284E"/>
    <w:rsid w:val="1D3C5874"/>
    <w:rsid w:val="1D4514C7"/>
    <w:rsid w:val="1D4A16A8"/>
    <w:rsid w:val="1D627C9A"/>
    <w:rsid w:val="1D640F69"/>
    <w:rsid w:val="1D657D40"/>
    <w:rsid w:val="1D816C37"/>
    <w:rsid w:val="1D8907D8"/>
    <w:rsid w:val="1D8D718B"/>
    <w:rsid w:val="1D9813CF"/>
    <w:rsid w:val="1DB34BCA"/>
    <w:rsid w:val="1DD649B7"/>
    <w:rsid w:val="1DDF3E8B"/>
    <w:rsid w:val="1DF03F10"/>
    <w:rsid w:val="1DF740CE"/>
    <w:rsid w:val="1E010FFE"/>
    <w:rsid w:val="1E031C4E"/>
    <w:rsid w:val="1E062032"/>
    <w:rsid w:val="1E0629E9"/>
    <w:rsid w:val="1E1B1D5C"/>
    <w:rsid w:val="1E260355"/>
    <w:rsid w:val="1E345FA7"/>
    <w:rsid w:val="1E390005"/>
    <w:rsid w:val="1E3C74AE"/>
    <w:rsid w:val="1E4104E8"/>
    <w:rsid w:val="1E44515C"/>
    <w:rsid w:val="1E6738B7"/>
    <w:rsid w:val="1E6A2B9E"/>
    <w:rsid w:val="1E7579B5"/>
    <w:rsid w:val="1E8F4700"/>
    <w:rsid w:val="1E9B5DBD"/>
    <w:rsid w:val="1EA846CE"/>
    <w:rsid w:val="1EB57E9D"/>
    <w:rsid w:val="1EBD378B"/>
    <w:rsid w:val="1ECD5E57"/>
    <w:rsid w:val="1F1C1E18"/>
    <w:rsid w:val="1F2A58CB"/>
    <w:rsid w:val="1F2D78F6"/>
    <w:rsid w:val="1F4825A8"/>
    <w:rsid w:val="1F544084"/>
    <w:rsid w:val="1F8B3E3C"/>
    <w:rsid w:val="1F8C2677"/>
    <w:rsid w:val="1FAC286A"/>
    <w:rsid w:val="1FD03AD0"/>
    <w:rsid w:val="1FD0619E"/>
    <w:rsid w:val="1FF64F4C"/>
    <w:rsid w:val="204117C2"/>
    <w:rsid w:val="20456884"/>
    <w:rsid w:val="20491F72"/>
    <w:rsid w:val="205E1665"/>
    <w:rsid w:val="206944DB"/>
    <w:rsid w:val="208173B3"/>
    <w:rsid w:val="209223E0"/>
    <w:rsid w:val="20A811F5"/>
    <w:rsid w:val="20AA6C31"/>
    <w:rsid w:val="20AC0A62"/>
    <w:rsid w:val="20AF2368"/>
    <w:rsid w:val="20B14775"/>
    <w:rsid w:val="20D56316"/>
    <w:rsid w:val="20DA1B48"/>
    <w:rsid w:val="20DC169E"/>
    <w:rsid w:val="20EF23B8"/>
    <w:rsid w:val="20EF77D5"/>
    <w:rsid w:val="20FB2266"/>
    <w:rsid w:val="21020CA7"/>
    <w:rsid w:val="21135D9A"/>
    <w:rsid w:val="213A45DB"/>
    <w:rsid w:val="21446ABF"/>
    <w:rsid w:val="214D7959"/>
    <w:rsid w:val="21781621"/>
    <w:rsid w:val="2189294B"/>
    <w:rsid w:val="21923A8A"/>
    <w:rsid w:val="21942D20"/>
    <w:rsid w:val="21A6604C"/>
    <w:rsid w:val="21C367D8"/>
    <w:rsid w:val="21C963A2"/>
    <w:rsid w:val="21DE1FAD"/>
    <w:rsid w:val="21E61D14"/>
    <w:rsid w:val="21FF4D1A"/>
    <w:rsid w:val="221321CA"/>
    <w:rsid w:val="223455C0"/>
    <w:rsid w:val="224138EA"/>
    <w:rsid w:val="22445244"/>
    <w:rsid w:val="22457D7B"/>
    <w:rsid w:val="225B7D6F"/>
    <w:rsid w:val="226465A9"/>
    <w:rsid w:val="226B55BD"/>
    <w:rsid w:val="228165E0"/>
    <w:rsid w:val="229D6DEE"/>
    <w:rsid w:val="22B41E81"/>
    <w:rsid w:val="22BE081B"/>
    <w:rsid w:val="22D9125A"/>
    <w:rsid w:val="22E61E9C"/>
    <w:rsid w:val="22EF7694"/>
    <w:rsid w:val="230C06B5"/>
    <w:rsid w:val="231E0888"/>
    <w:rsid w:val="231F0B06"/>
    <w:rsid w:val="23244FFE"/>
    <w:rsid w:val="232D4A2C"/>
    <w:rsid w:val="233A5DCA"/>
    <w:rsid w:val="233D3B59"/>
    <w:rsid w:val="2349620C"/>
    <w:rsid w:val="23543362"/>
    <w:rsid w:val="235A6A42"/>
    <w:rsid w:val="235D3862"/>
    <w:rsid w:val="236B55CB"/>
    <w:rsid w:val="236E6236"/>
    <w:rsid w:val="2373623E"/>
    <w:rsid w:val="23777DBE"/>
    <w:rsid w:val="23842D76"/>
    <w:rsid w:val="239060EC"/>
    <w:rsid w:val="23A7504C"/>
    <w:rsid w:val="23A7611B"/>
    <w:rsid w:val="23B42074"/>
    <w:rsid w:val="23B76F79"/>
    <w:rsid w:val="23C21548"/>
    <w:rsid w:val="23D1118C"/>
    <w:rsid w:val="23E25616"/>
    <w:rsid w:val="23E45E78"/>
    <w:rsid w:val="23F92711"/>
    <w:rsid w:val="240625B3"/>
    <w:rsid w:val="24194F9C"/>
    <w:rsid w:val="241E03C5"/>
    <w:rsid w:val="24423EF2"/>
    <w:rsid w:val="244E039E"/>
    <w:rsid w:val="244E79FC"/>
    <w:rsid w:val="2453209C"/>
    <w:rsid w:val="2456031A"/>
    <w:rsid w:val="245857AD"/>
    <w:rsid w:val="245B2A06"/>
    <w:rsid w:val="24655445"/>
    <w:rsid w:val="247E544B"/>
    <w:rsid w:val="2480786A"/>
    <w:rsid w:val="248B6316"/>
    <w:rsid w:val="249E2F61"/>
    <w:rsid w:val="249E6DFC"/>
    <w:rsid w:val="24B6427D"/>
    <w:rsid w:val="24C55125"/>
    <w:rsid w:val="24CF242F"/>
    <w:rsid w:val="24DA0EFA"/>
    <w:rsid w:val="24E466DE"/>
    <w:rsid w:val="24E958C1"/>
    <w:rsid w:val="2515069B"/>
    <w:rsid w:val="251B2213"/>
    <w:rsid w:val="25277BD3"/>
    <w:rsid w:val="253E7A1D"/>
    <w:rsid w:val="2540535D"/>
    <w:rsid w:val="25443FA0"/>
    <w:rsid w:val="255171BE"/>
    <w:rsid w:val="255E35F8"/>
    <w:rsid w:val="25750D49"/>
    <w:rsid w:val="25942460"/>
    <w:rsid w:val="25A31656"/>
    <w:rsid w:val="25A65E29"/>
    <w:rsid w:val="25BE7594"/>
    <w:rsid w:val="25E8022F"/>
    <w:rsid w:val="25E87C71"/>
    <w:rsid w:val="25F307CC"/>
    <w:rsid w:val="260025F9"/>
    <w:rsid w:val="26065D8D"/>
    <w:rsid w:val="260E3731"/>
    <w:rsid w:val="261E007D"/>
    <w:rsid w:val="26260D69"/>
    <w:rsid w:val="26291300"/>
    <w:rsid w:val="262D3EA1"/>
    <w:rsid w:val="26343AAA"/>
    <w:rsid w:val="26347B1E"/>
    <w:rsid w:val="26603F09"/>
    <w:rsid w:val="26663ABC"/>
    <w:rsid w:val="26861E83"/>
    <w:rsid w:val="269424BA"/>
    <w:rsid w:val="26E155B8"/>
    <w:rsid w:val="26F010C5"/>
    <w:rsid w:val="26F61698"/>
    <w:rsid w:val="26F974A1"/>
    <w:rsid w:val="27035DBD"/>
    <w:rsid w:val="2706797E"/>
    <w:rsid w:val="27082CA6"/>
    <w:rsid w:val="272E537E"/>
    <w:rsid w:val="27545283"/>
    <w:rsid w:val="275D381D"/>
    <w:rsid w:val="2777040E"/>
    <w:rsid w:val="277F0351"/>
    <w:rsid w:val="278A3D14"/>
    <w:rsid w:val="27AE67B0"/>
    <w:rsid w:val="27AF0687"/>
    <w:rsid w:val="27B01CB8"/>
    <w:rsid w:val="27B414CE"/>
    <w:rsid w:val="27BE260C"/>
    <w:rsid w:val="27C20CD8"/>
    <w:rsid w:val="27E20539"/>
    <w:rsid w:val="27E901E1"/>
    <w:rsid w:val="27E9256D"/>
    <w:rsid w:val="27F76353"/>
    <w:rsid w:val="27FE5A61"/>
    <w:rsid w:val="280A5F0C"/>
    <w:rsid w:val="281021EF"/>
    <w:rsid w:val="28105CB1"/>
    <w:rsid w:val="28276BBE"/>
    <w:rsid w:val="283C6C03"/>
    <w:rsid w:val="284072B4"/>
    <w:rsid w:val="28421920"/>
    <w:rsid w:val="28446B9A"/>
    <w:rsid w:val="28533EFD"/>
    <w:rsid w:val="28585015"/>
    <w:rsid w:val="28586E9F"/>
    <w:rsid w:val="286D4649"/>
    <w:rsid w:val="286E604F"/>
    <w:rsid w:val="28722EEC"/>
    <w:rsid w:val="28AF4399"/>
    <w:rsid w:val="28B419F5"/>
    <w:rsid w:val="28BB0ECB"/>
    <w:rsid w:val="28C10F0C"/>
    <w:rsid w:val="28C7136E"/>
    <w:rsid w:val="28D41753"/>
    <w:rsid w:val="28E444C1"/>
    <w:rsid w:val="28E55E12"/>
    <w:rsid w:val="28EB63A0"/>
    <w:rsid w:val="28ED3441"/>
    <w:rsid w:val="28F54389"/>
    <w:rsid w:val="28FC32B4"/>
    <w:rsid w:val="28FE715B"/>
    <w:rsid w:val="291B51D1"/>
    <w:rsid w:val="292F6D0D"/>
    <w:rsid w:val="294279B5"/>
    <w:rsid w:val="29490BC8"/>
    <w:rsid w:val="295B06ED"/>
    <w:rsid w:val="2960284E"/>
    <w:rsid w:val="296671A6"/>
    <w:rsid w:val="298825F9"/>
    <w:rsid w:val="298E7CF3"/>
    <w:rsid w:val="29A0061B"/>
    <w:rsid w:val="29B14DE4"/>
    <w:rsid w:val="29BD26CB"/>
    <w:rsid w:val="29C1613D"/>
    <w:rsid w:val="29C340FD"/>
    <w:rsid w:val="29DD47CF"/>
    <w:rsid w:val="29E1728F"/>
    <w:rsid w:val="29F20CCD"/>
    <w:rsid w:val="29F76DB8"/>
    <w:rsid w:val="29FD7D5E"/>
    <w:rsid w:val="2A0104C8"/>
    <w:rsid w:val="2A092043"/>
    <w:rsid w:val="2A134949"/>
    <w:rsid w:val="2A1D52B6"/>
    <w:rsid w:val="2A231D80"/>
    <w:rsid w:val="2A3615E4"/>
    <w:rsid w:val="2A481090"/>
    <w:rsid w:val="2A4936BC"/>
    <w:rsid w:val="2A6120BA"/>
    <w:rsid w:val="2A6731B8"/>
    <w:rsid w:val="2A6A6DDE"/>
    <w:rsid w:val="2A883781"/>
    <w:rsid w:val="2A9E70A1"/>
    <w:rsid w:val="2AA26641"/>
    <w:rsid w:val="2AA50C0A"/>
    <w:rsid w:val="2AA6529A"/>
    <w:rsid w:val="2AAD2577"/>
    <w:rsid w:val="2ABC696B"/>
    <w:rsid w:val="2ABD3B20"/>
    <w:rsid w:val="2AC600A1"/>
    <w:rsid w:val="2AE604A9"/>
    <w:rsid w:val="2AF71BF7"/>
    <w:rsid w:val="2AFD7DA6"/>
    <w:rsid w:val="2B046192"/>
    <w:rsid w:val="2B1136C3"/>
    <w:rsid w:val="2B254D4D"/>
    <w:rsid w:val="2B3056EC"/>
    <w:rsid w:val="2B3F6934"/>
    <w:rsid w:val="2B455B0E"/>
    <w:rsid w:val="2B7741E2"/>
    <w:rsid w:val="2B7B43D5"/>
    <w:rsid w:val="2B964EAF"/>
    <w:rsid w:val="2BA0719B"/>
    <w:rsid w:val="2BB7424A"/>
    <w:rsid w:val="2BCD69EE"/>
    <w:rsid w:val="2BE95C13"/>
    <w:rsid w:val="2BEE1320"/>
    <w:rsid w:val="2BEF6498"/>
    <w:rsid w:val="2C143FAA"/>
    <w:rsid w:val="2C170B28"/>
    <w:rsid w:val="2C1A4A20"/>
    <w:rsid w:val="2C1D0F77"/>
    <w:rsid w:val="2C2B4928"/>
    <w:rsid w:val="2C3E09D2"/>
    <w:rsid w:val="2C402AFD"/>
    <w:rsid w:val="2C4B07D6"/>
    <w:rsid w:val="2C5A1E1C"/>
    <w:rsid w:val="2C5F4424"/>
    <w:rsid w:val="2C665E71"/>
    <w:rsid w:val="2C6F15BD"/>
    <w:rsid w:val="2C724A43"/>
    <w:rsid w:val="2C803992"/>
    <w:rsid w:val="2C861962"/>
    <w:rsid w:val="2C8A0E89"/>
    <w:rsid w:val="2C93565A"/>
    <w:rsid w:val="2C940221"/>
    <w:rsid w:val="2C942D13"/>
    <w:rsid w:val="2C9C3DE8"/>
    <w:rsid w:val="2C9E6680"/>
    <w:rsid w:val="2CB022CA"/>
    <w:rsid w:val="2CB526DA"/>
    <w:rsid w:val="2CC87F92"/>
    <w:rsid w:val="2CDE15FF"/>
    <w:rsid w:val="2CE177BA"/>
    <w:rsid w:val="2CF26F89"/>
    <w:rsid w:val="2D184728"/>
    <w:rsid w:val="2D2957E1"/>
    <w:rsid w:val="2D34342F"/>
    <w:rsid w:val="2D3859FE"/>
    <w:rsid w:val="2D453358"/>
    <w:rsid w:val="2D5B6DA0"/>
    <w:rsid w:val="2D7563A6"/>
    <w:rsid w:val="2D786D4C"/>
    <w:rsid w:val="2D83537C"/>
    <w:rsid w:val="2D8553D2"/>
    <w:rsid w:val="2D8A070F"/>
    <w:rsid w:val="2D8A7881"/>
    <w:rsid w:val="2D9C605A"/>
    <w:rsid w:val="2DA63B96"/>
    <w:rsid w:val="2DB073C4"/>
    <w:rsid w:val="2DEE5483"/>
    <w:rsid w:val="2E026F0B"/>
    <w:rsid w:val="2E0B5A5A"/>
    <w:rsid w:val="2E0B6FC7"/>
    <w:rsid w:val="2E1C679C"/>
    <w:rsid w:val="2E1C7479"/>
    <w:rsid w:val="2E1D0633"/>
    <w:rsid w:val="2E2A5089"/>
    <w:rsid w:val="2E2C015A"/>
    <w:rsid w:val="2E2D35C1"/>
    <w:rsid w:val="2E310E8B"/>
    <w:rsid w:val="2E484649"/>
    <w:rsid w:val="2E502C74"/>
    <w:rsid w:val="2E617284"/>
    <w:rsid w:val="2E6C2CC4"/>
    <w:rsid w:val="2E762B09"/>
    <w:rsid w:val="2E7D0154"/>
    <w:rsid w:val="2E86731F"/>
    <w:rsid w:val="2E867A80"/>
    <w:rsid w:val="2E8B3762"/>
    <w:rsid w:val="2E8B5566"/>
    <w:rsid w:val="2EA15E7F"/>
    <w:rsid w:val="2EAB78C1"/>
    <w:rsid w:val="2EBD6556"/>
    <w:rsid w:val="2EC42AC5"/>
    <w:rsid w:val="2EDD4856"/>
    <w:rsid w:val="2EEE154D"/>
    <w:rsid w:val="2EF52286"/>
    <w:rsid w:val="2F195263"/>
    <w:rsid w:val="2F3148C7"/>
    <w:rsid w:val="2F3C061F"/>
    <w:rsid w:val="2F5352AD"/>
    <w:rsid w:val="2F580DCD"/>
    <w:rsid w:val="2F7A02AC"/>
    <w:rsid w:val="2F7B03D9"/>
    <w:rsid w:val="2F7E4B51"/>
    <w:rsid w:val="2F854834"/>
    <w:rsid w:val="2FCF295F"/>
    <w:rsid w:val="2FD20568"/>
    <w:rsid w:val="2FEF022B"/>
    <w:rsid w:val="30096529"/>
    <w:rsid w:val="30137405"/>
    <w:rsid w:val="30180A82"/>
    <w:rsid w:val="30190DDB"/>
    <w:rsid w:val="301D3088"/>
    <w:rsid w:val="30372177"/>
    <w:rsid w:val="30755B2B"/>
    <w:rsid w:val="30793560"/>
    <w:rsid w:val="307D7823"/>
    <w:rsid w:val="309B6166"/>
    <w:rsid w:val="30A57E40"/>
    <w:rsid w:val="30AB34ED"/>
    <w:rsid w:val="30B036B7"/>
    <w:rsid w:val="30B2262D"/>
    <w:rsid w:val="310C6D74"/>
    <w:rsid w:val="31166C71"/>
    <w:rsid w:val="312B42AF"/>
    <w:rsid w:val="31363383"/>
    <w:rsid w:val="31473BB9"/>
    <w:rsid w:val="31594393"/>
    <w:rsid w:val="316238F6"/>
    <w:rsid w:val="31691BC3"/>
    <w:rsid w:val="317309CA"/>
    <w:rsid w:val="31807DB2"/>
    <w:rsid w:val="31815B33"/>
    <w:rsid w:val="3188610C"/>
    <w:rsid w:val="31AD6617"/>
    <w:rsid w:val="31B63F0B"/>
    <w:rsid w:val="31B770AA"/>
    <w:rsid w:val="31B84F77"/>
    <w:rsid w:val="31B910CA"/>
    <w:rsid w:val="31C4625F"/>
    <w:rsid w:val="31CA5A9E"/>
    <w:rsid w:val="31D36E3E"/>
    <w:rsid w:val="31D716E3"/>
    <w:rsid w:val="31EA061E"/>
    <w:rsid w:val="31FE1FFD"/>
    <w:rsid w:val="3201489F"/>
    <w:rsid w:val="32096E5D"/>
    <w:rsid w:val="3240625F"/>
    <w:rsid w:val="32475887"/>
    <w:rsid w:val="327523BF"/>
    <w:rsid w:val="327E6F70"/>
    <w:rsid w:val="32842C7F"/>
    <w:rsid w:val="32936E86"/>
    <w:rsid w:val="32A25D21"/>
    <w:rsid w:val="32C71536"/>
    <w:rsid w:val="32D2600C"/>
    <w:rsid w:val="32D3453B"/>
    <w:rsid w:val="32DF4670"/>
    <w:rsid w:val="32EA2A08"/>
    <w:rsid w:val="330E31CC"/>
    <w:rsid w:val="332B4335"/>
    <w:rsid w:val="33515ADC"/>
    <w:rsid w:val="335855DC"/>
    <w:rsid w:val="335D112E"/>
    <w:rsid w:val="33673CEB"/>
    <w:rsid w:val="33695359"/>
    <w:rsid w:val="339F4C50"/>
    <w:rsid w:val="33AA2016"/>
    <w:rsid w:val="33B134E8"/>
    <w:rsid w:val="33B85185"/>
    <w:rsid w:val="33C74091"/>
    <w:rsid w:val="33E70198"/>
    <w:rsid w:val="33FD0EBB"/>
    <w:rsid w:val="33FD2450"/>
    <w:rsid w:val="341A5CD8"/>
    <w:rsid w:val="341C06E8"/>
    <w:rsid w:val="341D748A"/>
    <w:rsid w:val="341E35C1"/>
    <w:rsid w:val="3420579E"/>
    <w:rsid w:val="342A0B42"/>
    <w:rsid w:val="342E3E27"/>
    <w:rsid w:val="3431079C"/>
    <w:rsid w:val="34354A1C"/>
    <w:rsid w:val="343C350D"/>
    <w:rsid w:val="34402308"/>
    <w:rsid w:val="344C6148"/>
    <w:rsid w:val="345258B6"/>
    <w:rsid w:val="34630BD5"/>
    <w:rsid w:val="34652E89"/>
    <w:rsid w:val="34723464"/>
    <w:rsid w:val="34750ABC"/>
    <w:rsid w:val="3491590A"/>
    <w:rsid w:val="34CC4059"/>
    <w:rsid w:val="34CE127F"/>
    <w:rsid w:val="34D3161E"/>
    <w:rsid w:val="34D71E9A"/>
    <w:rsid w:val="34E125B6"/>
    <w:rsid w:val="34EE51C3"/>
    <w:rsid w:val="34F0498F"/>
    <w:rsid w:val="34F245BA"/>
    <w:rsid w:val="35333AF5"/>
    <w:rsid w:val="35352E7D"/>
    <w:rsid w:val="356E079C"/>
    <w:rsid w:val="3570509C"/>
    <w:rsid w:val="358228EF"/>
    <w:rsid w:val="3597685C"/>
    <w:rsid w:val="35BC1441"/>
    <w:rsid w:val="35D05686"/>
    <w:rsid w:val="35D113FC"/>
    <w:rsid w:val="360F19F2"/>
    <w:rsid w:val="361770D2"/>
    <w:rsid w:val="36187F56"/>
    <w:rsid w:val="362F51D7"/>
    <w:rsid w:val="364B4177"/>
    <w:rsid w:val="365023C9"/>
    <w:rsid w:val="365A4F48"/>
    <w:rsid w:val="36680A8B"/>
    <w:rsid w:val="368C5C32"/>
    <w:rsid w:val="368E53A0"/>
    <w:rsid w:val="36AC2414"/>
    <w:rsid w:val="36E024DC"/>
    <w:rsid w:val="36F66D36"/>
    <w:rsid w:val="36FC551E"/>
    <w:rsid w:val="37047A6A"/>
    <w:rsid w:val="370E266F"/>
    <w:rsid w:val="37144D14"/>
    <w:rsid w:val="37200432"/>
    <w:rsid w:val="37291FB5"/>
    <w:rsid w:val="37467144"/>
    <w:rsid w:val="3751617A"/>
    <w:rsid w:val="37661A10"/>
    <w:rsid w:val="37756FFA"/>
    <w:rsid w:val="378B10C7"/>
    <w:rsid w:val="378B6359"/>
    <w:rsid w:val="37BF6047"/>
    <w:rsid w:val="37C6480F"/>
    <w:rsid w:val="37C862CB"/>
    <w:rsid w:val="37CF0BFC"/>
    <w:rsid w:val="37D9544C"/>
    <w:rsid w:val="37DD51F3"/>
    <w:rsid w:val="37EE0EE6"/>
    <w:rsid w:val="380A7BC0"/>
    <w:rsid w:val="38142E89"/>
    <w:rsid w:val="38316A23"/>
    <w:rsid w:val="383D6623"/>
    <w:rsid w:val="38484D0C"/>
    <w:rsid w:val="384C1FFF"/>
    <w:rsid w:val="38526D3D"/>
    <w:rsid w:val="3873185F"/>
    <w:rsid w:val="38862F00"/>
    <w:rsid w:val="38922D6D"/>
    <w:rsid w:val="38951566"/>
    <w:rsid w:val="38967393"/>
    <w:rsid w:val="38B81077"/>
    <w:rsid w:val="38C27893"/>
    <w:rsid w:val="38E16334"/>
    <w:rsid w:val="38EB1C8E"/>
    <w:rsid w:val="39023960"/>
    <w:rsid w:val="39050633"/>
    <w:rsid w:val="390B22BC"/>
    <w:rsid w:val="390C5E5B"/>
    <w:rsid w:val="391B0FE1"/>
    <w:rsid w:val="39293B3A"/>
    <w:rsid w:val="39297691"/>
    <w:rsid w:val="39301A73"/>
    <w:rsid w:val="393567E1"/>
    <w:rsid w:val="3935717D"/>
    <w:rsid w:val="393B0956"/>
    <w:rsid w:val="393B717C"/>
    <w:rsid w:val="396B719F"/>
    <w:rsid w:val="39813CD5"/>
    <w:rsid w:val="3985762A"/>
    <w:rsid w:val="398E3E61"/>
    <w:rsid w:val="398E7869"/>
    <w:rsid w:val="399668C0"/>
    <w:rsid w:val="39B75EC4"/>
    <w:rsid w:val="39C741ED"/>
    <w:rsid w:val="39F3248E"/>
    <w:rsid w:val="39F83681"/>
    <w:rsid w:val="39FE2C0E"/>
    <w:rsid w:val="3A0105B6"/>
    <w:rsid w:val="3A0843F5"/>
    <w:rsid w:val="3A1D6E17"/>
    <w:rsid w:val="3A23419A"/>
    <w:rsid w:val="3A3818D0"/>
    <w:rsid w:val="3A6241B1"/>
    <w:rsid w:val="3A777056"/>
    <w:rsid w:val="3A7777B3"/>
    <w:rsid w:val="3A796E06"/>
    <w:rsid w:val="3A893CBA"/>
    <w:rsid w:val="3A8C7D06"/>
    <w:rsid w:val="3A8F6973"/>
    <w:rsid w:val="3AAE34D2"/>
    <w:rsid w:val="3AB02ABD"/>
    <w:rsid w:val="3AB53D00"/>
    <w:rsid w:val="3ACE0DFF"/>
    <w:rsid w:val="3AD25CE6"/>
    <w:rsid w:val="3ADF4D5C"/>
    <w:rsid w:val="3AEE5D06"/>
    <w:rsid w:val="3AFD02F1"/>
    <w:rsid w:val="3B053C1A"/>
    <w:rsid w:val="3B06202B"/>
    <w:rsid w:val="3B1F0B6F"/>
    <w:rsid w:val="3B312338"/>
    <w:rsid w:val="3B315913"/>
    <w:rsid w:val="3B7A1268"/>
    <w:rsid w:val="3B9A0E69"/>
    <w:rsid w:val="3B9E1E4F"/>
    <w:rsid w:val="3BA92C03"/>
    <w:rsid w:val="3BB0360B"/>
    <w:rsid w:val="3BB06AED"/>
    <w:rsid w:val="3BBC568F"/>
    <w:rsid w:val="3BC922F8"/>
    <w:rsid w:val="3BCB45A6"/>
    <w:rsid w:val="3BCD4D12"/>
    <w:rsid w:val="3BFB3141"/>
    <w:rsid w:val="3BFB75D7"/>
    <w:rsid w:val="3C111AA6"/>
    <w:rsid w:val="3C5248F8"/>
    <w:rsid w:val="3C62753F"/>
    <w:rsid w:val="3C6A30CE"/>
    <w:rsid w:val="3C7110F5"/>
    <w:rsid w:val="3C885863"/>
    <w:rsid w:val="3C895953"/>
    <w:rsid w:val="3C895F16"/>
    <w:rsid w:val="3C9720FF"/>
    <w:rsid w:val="3CB2720D"/>
    <w:rsid w:val="3CBC3EB6"/>
    <w:rsid w:val="3CC74CE9"/>
    <w:rsid w:val="3CEB2AAA"/>
    <w:rsid w:val="3CEB73FA"/>
    <w:rsid w:val="3CFD2A34"/>
    <w:rsid w:val="3D152AA5"/>
    <w:rsid w:val="3D1E3334"/>
    <w:rsid w:val="3D1E7AF0"/>
    <w:rsid w:val="3D2628DB"/>
    <w:rsid w:val="3D2C2DB7"/>
    <w:rsid w:val="3D412692"/>
    <w:rsid w:val="3D4A3F8E"/>
    <w:rsid w:val="3D612226"/>
    <w:rsid w:val="3D76426C"/>
    <w:rsid w:val="3D7B3D3F"/>
    <w:rsid w:val="3D8D1296"/>
    <w:rsid w:val="3D8E365E"/>
    <w:rsid w:val="3D8F5AF7"/>
    <w:rsid w:val="3D9731A7"/>
    <w:rsid w:val="3D9B62C3"/>
    <w:rsid w:val="3D9E2AAE"/>
    <w:rsid w:val="3DA858B8"/>
    <w:rsid w:val="3DB00249"/>
    <w:rsid w:val="3DB7559A"/>
    <w:rsid w:val="3DBB413B"/>
    <w:rsid w:val="3DBF0B26"/>
    <w:rsid w:val="3DC4282E"/>
    <w:rsid w:val="3DC75FCD"/>
    <w:rsid w:val="3DD974DD"/>
    <w:rsid w:val="3DE43177"/>
    <w:rsid w:val="3DEA0982"/>
    <w:rsid w:val="3DEB6156"/>
    <w:rsid w:val="3DFA5C41"/>
    <w:rsid w:val="3DFA5E9D"/>
    <w:rsid w:val="3E0045D1"/>
    <w:rsid w:val="3E02022C"/>
    <w:rsid w:val="3E0E3BFE"/>
    <w:rsid w:val="3E0E4D7E"/>
    <w:rsid w:val="3E185975"/>
    <w:rsid w:val="3E20027B"/>
    <w:rsid w:val="3E245C4E"/>
    <w:rsid w:val="3E332142"/>
    <w:rsid w:val="3E364F8A"/>
    <w:rsid w:val="3E375327"/>
    <w:rsid w:val="3E4456CA"/>
    <w:rsid w:val="3E484BED"/>
    <w:rsid w:val="3E4A516B"/>
    <w:rsid w:val="3E5550F3"/>
    <w:rsid w:val="3E63036C"/>
    <w:rsid w:val="3E6660B9"/>
    <w:rsid w:val="3E74451D"/>
    <w:rsid w:val="3E783CB8"/>
    <w:rsid w:val="3E7F0CDE"/>
    <w:rsid w:val="3E9F1178"/>
    <w:rsid w:val="3EA75663"/>
    <w:rsid w:val="3EB85415"/>
    <w:rsid w:val="3EC04FA8"/>
    <w:rsid w:val="3EC236FF"/>
    <w:rsid w:val="3EC27A17"/>
    <w:rsid w:val="3EC77AC4"/>
    <w:rsid w:val="3EDC4FC2"/>
    <w:rsid w:val="3EE73473"/>
    <w:rsid w:val="3EEE42DF"/>
    <w:rsid w:val="3F0A69FF"/>
    <w:rsid w:val="3F180686"/>
    <w:rsid w:val="3F1F3C31"/>
    <w:rsid w:val="3F446ADE"/>
    <w:rsid w:val="3F527DDB"/>
    <w:rsid w:val="3F540CAC"/>
    <w:rsid w:val="3F615F51"/>
    <w:rsid w:val="3F630E2C"/>
    <w:rsid w:val="3F663AF1"/>
    <w:rsid w:val="3F6A502A"/>
    <w:rsid w:val="3F701995"/>
    <w:rsid w:val="3F745623"/>
    <w:rsid w:val="3F750A83"/>
    <w:rsid w:val="3FB133E3"/>
    <w:rsid w:val="3FB76DA0"/>
    <w:rsid w:val="3FBB4AD5"/>
    <w:rsid w:val="3FCD1871"/>
    <w:rsid w:val="3FD56D83"/>
    <w:rsid w:val="3FF95F50"/>
    <w:rsid w:val="3FFC6ADD"/>
    <w:rsid w:val="4006554E"/>
    <w:rsid w:val="40146CAA"/>
    <w:rsid w:val="401B2A00"/>
    <w:rsid w:val="401F7D62"/>
    <w:rsid w:val="402B60C8"/>
    <w:rsid w:val="40311615"/>
    <w:rsid w:val="403530E9"/>
    <w:rsid w:val="404160BF"/>
    <w:rsid w:val="404674FD"/>
    <w:rsid w:val="40553A31"/>
    <w:rsid w:val="405B2F7D"/>
    <w:rsid w:val="4066042E"/>
    <w:rsid w:val="406F6751"/>
    <w:rsid w:val="4074742B"/>
    <w:rsid w:val="40943B96"/>
    <w:rsid w:val="40A57099"/>
    <w:rsid w:val="40AB3000"/>
    <w:rsid w:val="40BC579F"/>
    <w:rsid w:val="40D74B03"/>
    <w:rsid w:val="40E67CC6"/>
    <w:rsid w:val="40E751A7"/>
    <w:rsid w:val="40F7502B"/>
    <w:rsid w:val="40FB783C"/>
    <w:rsid w:val="41103FAA"/>
    <w:rsid w:val="412901B8"/>
    <w:rsid w:val="413B61A0"/>
    <w:rsid w:val="41686A1E"/>
    <w:rsid w:val="41700402"/>
    <w:rsid w:val="417D747F"/>
    <w:rsid w:val="417E401A"/>
    <w:rsid w:val="418038A7"/>
    <w:rsid w:val="419876E6"/>
    <w:rsid w:val="41A25E3F"/>
    <w:rsid w:val="41AE6B28"/>
    <w:rsid w:val="41B07D66"/>
    <w:rsid w:val="41BA443F"/>
    <w:rsid w:val="41CB3DB2"/>
    <w:rsid w:val="41DD2396"/>
    <w:rsid w:val="41E7283F"/>
    <w:rsid w:val="41ED620E"/>
    <w:rsid w:val="41F25724"/>
    <w:rsid w:val="41F567F3"/>
    <w:rsid w:val="41F90A58"/>
    <w:rsid w:val="42031503"/>
    <w:rsid w:val="420C31B7"/>
    <w:rsid w:val="420F2138"/>
    <w:rsid w:val="42114C45"/>
    <w:rsid w:val="422948E7"/>
    <w:rsid w:val="422D618F"/>
    <w:rsid w:val="42437E85"/>
    <w:rsid w:val="42560BEC"/>
    <w:rsid w:val="42590719"/>
    <w:rsid w:val="4268040F"/>
    <w:rsid w:val="427965E9"/>
    <w:rsid w:val="428E5679"/>
    <w:rsid w:val="42B10706"/>
    <w:rsid w:val="42B303D3"/>
    <w:rsid w:val="42F76F64"/>
    <w:rsid w:val="4317624F"/>
    <w:rsid w:val="431E13F4"/>
    <w:rsid w:val="433C2959"/>
    <w:rsid w:val="4342507F"/>
    <w:rsid w:val="434827A2"/>
    <w:rsid w:val="4374405E"/>
    <w:rsid w:val="437524B9"/>
    <w:rsid w:val="437F6F18"/>
    <w:rsid w:val="43837733"/>
    <w:rsid w:val="439002D5"/>
    <w:rsid w:val="43B04C22"/>
    <w:rsid w:val="43B0596F"/>
    <w:rsid w:val="43B24BDE"/>
    <w:rsid w:val="43B748F1"/>
    <w:rsid w:val="43D238A2"/>
    <w:rsid w:val="43D2429C"/>
    <w:rsid w:val="43E77440"/>
    <w:rsid w:val="43F01F18"/>
    <w:rsid w:val="43FC31C1"/>
    <w:rsid w:val="43FC37D4"/>
    <w:rsid w:val="43FF5394"/>
    <w:rsid w:val="440A1288"/>
    <w:rsid w:val="44542750"/>
    <w:rsid w:val="445869BC"/>
    <w:rsid w:val="446627DF"/>
    <w:rsid w:val="44715A21"/>
    <w:rsid w:val="44787702"/>
    <w:rsid w:val="447F05BA"/>
    <w:rsid w:val="44A52F18"/>
    <w:rsid w:val="44A55221"/>
    <w:rsid w:val="44C57753"/>
    <w:rsid w:val="44D44E1A"/>
    <w:rsid w:val="44DE3A15"/>
    <w:rsid w:val="44DF3A03"/>
    <w:rsid w:val="44E35DCC"/>
    <w:rsid w:val="44ED10F1"/>
    <w:rsid w:val="4511396B"/>
    <w:rsid w:val="45286245"/>
    <w:rsid w:val="453C46DF"/>
    <w:rsid w:val="454343F9"/>
    <w:rsid w:val="45471A3F"/>
    <w:rsid w:val="45527446"/>
    <w:rsid w:val="455A57F7"/>
    <w:rsid w:val="45782547"/>
    <w:rsid w:val="45782E7B"/>
    <w:rsid w:val="45824CD7"/>
    <w:rsid w:val="45862ABB"/>
    <w:rsid w:val="4592504B"/>
    <w:rsid w:val="459D43F6"/>
    <w:rsid w:val="45B557A6"/>
    <w:rsid w:val="45B603DD"/>
    <w:rsid w:val="45CA27C3"/>
    <w:rsid w:val="45D71D77"/>
    <w:rsid w:val="45EF17A7"/>
    <w:rsid w:val="46032D04"/>
    <w:rsid w:val="460479CE"/>
    <w:rsid w:val="460556F2"/>
    <w:rsid w:val="46110C8F"/>
    <w:rsid w:val="4621328D"/>
    <w:rsid w:val="4651655F"/>
    <w:rsid w:val="46765FC9"/>
    <w:rsid w:val="46775700"/>
    <w:rsid w:val="468523DA"/>
    <w:rsid w:val="469B47BE"/>
    <w:rsid w:val="46A71700"/>
    <w:rsid w:val="46AD181E"/>
    <w:rsid w:val="46AE3FA9"/>
    <w:rsid w:val="46AE7C6B"/>
    <w:rsid w:val="46B9229C"/>
    <w:rsid w:val="46C43C0B"/>
    <w:rsid w:val="46D12276"/>
    <w:rsid w:val="46DB7F7D"/>
    <w:rsid w:val="47064428"/>
    <w:rsid w:val="47124A40"/>
    <w:rsid w:val="4725558F"/>
    <w:rsid w:val="47331814"/>
    <w:rsid w:val="473379C2"/>
    <w:rsid w:val="473E22E6"/>
    <w:rsid w:val="474927B8"/>
    <w:rsid w:val="4762766A"/>
    <w:rsid w:val="477C2ABE"/>
    <w:rsid w:val="4780156E"/>
    <w:rsid w:val="47803C00"/>
    <w:rsid w:val="4795163E"/>
    <w:rsid w:val="47971775"/>
    <w:rsid w:val="47990FAE"/>
    <w:rsid w:val="47B34F3B"/>
    <w:rsid w:val="47B61E14"/>
    <w:rsid w:val="47BB5C37"/>
    <w:rsid w:val="47C00927"/>
    <w:rsid w:val="47C77455"/>
    <w:rsid w:val="47E61839"/>
    <w:rsid w:val="47E83200"/>
    <w:rsid w:val="47E96F3E"/>
    <w:rsid w:val="47FC7623"/>
    <w:rsid w:val="48067D6D"/>
    <w:rsid w:val="480732CB"/>
    <w:rsid w:val="480D20F4"/>
    <w:rsid w:val="4812607A"/>
    <w:rsid w:val="48412C0B"/>
    <w:rsid w:val="48716A6C"/>
    <w:rsid w:val="487962EA"/>
    <w:rsid w:val="487F40A4"/>
    <w:rsid w:val="488338CB"/>
    <w:rsid w:val="488D1F5E"/>
    <w:rsid w:val="48A4305A"/>
    <w:rsid w:val="48A6489E"/>
    <w:rsid w:val="48AD1416"/>
    <w:rsid w:val="48AE31BF"/>
    <w:rsid w:val="48C77E38"/>
    <w:rsid w:val="48CA09AE"/>
    <w:rsid w:val="48CF0930"/>
    <w:rsid w:val="48D77E23"/>
    <w:rsid w:val="48DB00A8"/>
    <w:rsid w:val="48EA1C15"/>
    <w:rsid w:val="490456D5"/>
    <w:rsid w:val="490A0BCC"/>
    <w:rsid w:val="490E65FB"/>
    <w:rsid w:val="491F23D5"/>
    <w:rsid w:val="49345C98"/>
    <w:rsid w:val="493B071F"/>
    <w:rsid w:val="49815CF9"/>
    <w:rsid w:val="499319B0"/>
    <w:rsid w:val="49B53D5E"/>
    <w:rsid w:val="49BD7CFD"/>
    <w:rsid w:val="49E011DB"/>
    <w:rsid w:val="49E11D20"/>
    <w:rsid w:val="49E34392"/>
    <w:rsid w:val="49E53CF0"/>
    <w:rsid w:val="49ED5C77"/>
    <w:rsid w:val="49FC2BA7"/>
    <w:rsid w:val="4A180186"/>
    <w:rsid w:val="4A276BBD"/>
    <w:rsid w:val="4A2C0C54"/>
    <w:rsid w:val="4A2F4746"/>
    <w:rsid w:val="4A350A72"/>
    <w:rsid w:val="4A377492"/>
    <w:rsid w:val="4A507DDA"/>
    <w:rsid w:val="4A780C91"/>
    <w:rsid w:val="4A891253"/>
    <w:rsid w:val="4A8D5384"/>
    <w:rsid w:val="4A937B67"/>
    <w:rsid w:val="4AA15DC7"/>
    <w:rsid w:val="4AB51432"/>
    <w:rsid w:val="4AD64376"/>
    <w:rsid w:val="4AD94DEE"/>
    <w:rsid w:val="4AE64733"/>
    <w:rsid w:val="4AF402BD"/>
    <w:rsid w:val="4AF624D2"/>
    <w:rsid w:val="4B0D4ACE"/>
    <w:rsid w:val="4B111AFD"/>
    <w:rsid w:val="4B153B97"/>
    <w:rsid w:val="4B186ED6"/>
    <w:rsid w:val="4B1D139D"/>
    <w:rsid w:val="4B50403E"/>
    <w:rsid w:val="4B6E42E2"/>
    <w:rsid w:val="4B7F0832"/>
    <w:rsid w:val="4B9269B5"/>
    <w:rsid w:val="4B950AA3"/>
    <w:rsid w:val="4BA94043"/>
    <w:rsid w:val="4BB5041C"/>
    <w:rsid w:val="4BC95104"/>
    <w:rsid w:val="4BD16A39"/>
    <w:rsid w:val="4BD653A8"/>
    <w:rsid w:val="4BFC151E"/>
    <w:rsid w:val="4C0546A9"/>
    <w:rsid w:val="4C0A2342"/>
    <w:rsid w:val="4C0F3C8F"/>
    <w:rsid w:val="4C2013F8"/>
    <w:rsid w:val="4C2E513D"/>
    <w:rsid w:val="4C413218"/>
    <w:rsid w:val="4C5F2EFF"/>
    <w:rsid w:val="4C6231D9"/>
    <w:rsid w:val="4C6C7F97"/>
    <w:rsid w:val="4C7306E4"/>
    <w:rsid w:val="4C855EB9"/>
    <w:rsid w:val="4C9C1458"/>
    <w:rsid w:val="4CAE173A"/>
    <w:rsid w:val="4CC12271"/>
    <w:rsid w:val="4CEF64B3"/>
    <w:rsid w:val="4D337F84"/>
    <w:rsid w:val="4D4A7E82"/>
    <w:rsid w:val="4D4B7976"/>
    <w:rsid w:val="4D79410B"/>
    <w:rsid w:val="4D8536F0"/>
    <w:rsid w:val="4D89422B"/>
    <w:rsid w:val="4D994A12"/>
    <w:rsid w:val="4D9F34FC"/>
    <w:rsid w:val="4DBC0187"/>
    <w:rsid w:val="4DCE2886"/>
    <w:rsid w:val="4DCF7707"/>
    <w:rsid w:val="4DFD5D28"/>
    <w:rsid w:val="4E1139F8"/>
    <w:rsid w:val="4E1F0822"/>
    <w:rsid w:val="4E25178D"/>
    <w:rsid w:val="4E2D7832"/>
    <w:rsid w:val="4E3044CA"/>
    <w:rsid w:val="4E5075D6"/>
    <w:rsid w:val="4E615A35"/>
    <w:rsid w:val="4E6647E4"/>
    <w:rsid w:val="4E6B6587"/>
    <w:rsid w:val="4E6F51D9"/>
    <w:rsid w:val="4E704B62"/>
    <w:rsid w:val="4E8B00C1"/>
    <w:rsid w:val="4E951CCB"/>
    <w:rsid w:val="4E9A2DF6"/>
    <w:rsid w:val="4E9C1D52"/>
    <w:rsid w:val="4EB10193"/>
    <w:rsid w:val="4EC54FF4"/>
    <w:rsid w:val="4ECE601D"/>
    <w:rsid w:val="4ED554CE"/>
    <w:rsid w:val="4EDB0A71"/>
    <w:rsid w:val="4EDE1354"/>
    <w:rsid w:val="4EE176D3"/>
    <w:rsid w:val="4EF06D67"/>
    <w:rsid w:val="4EFA03FF"/>
    <w:rsid w:val="4F197D89"/>
    <w:rsid w:val="4F1A6F3E"/>
    <w:rsid w:val="4F245C0D"/>
    <w:rsid w:val="4F3C5274"/>
    <w:rsid w:val="4F3D7543"/>
    <w:rsid w:val="4F493595"/>
    <w:rsid w:val="4F4C6418"/>
    <w:rsid w:val="4F4E5523"/>
    <w:rsid w:val="4F531CF1"/>
    <w:rsid w:val="4F6625EE"/>
    <w:rsid w:val="4F766581"/>
    <w:rsid w:val="4F95095B"/>
    <w:rsid w:val="4FA43623"/>
    <w:rsid w:val="4FA84840"/>
    <w:rsid w:val="4FAB58F5"/>
    <w:rsid w:val="4FB62E0A"/>
    <w:rsid w:val="4FBD3F17"/>
    <w:rsid w:val="4FD20066"/>
    <w:rsid w:val="4FE87ECA"/>
    <w:rsid w:val="4FFF3A1A"/>
    <w:rsid w:val="500A2303"/>
    <w:rsid w:val="500C34A4"/>
    <w:rsid w:val="500F1452"/>
    <w:rsid w:val="500F25BD"/>
    <w:rsid w:val="50131800"/>
    <w:rsid w:val="50364DA2"/>
    <w:rsid w:val="503843C1"/>
    <w:rsid w:val="504D2554"/>
    <w:rsid w:val="505371FA"/>
    <w:rsid w:val="506568B4"/>
    <w:rsid w:val="50671CC4"/>
    <w:rsid w:val="506854FA"/>
    <w:rsid w:val="507D1A6C"/>
    <w:rsid w:val="50864B52"/>
    <w:rsid w:val="508F5B7B"/>
    <w:rsid w:val="508F73F7"/>
    <w:rsid w:val="509D6A89"/>
    <w:rsid w:val="509F26DC"/>
    <w:rsid w:val="50B4095B"/>
    <w:rsid w:val="50BC7F33"/>
    <w:rsid w:val="50C3552F"/>
    <w:rsid w:val="50D21A70"/>
    <w:rsid w:val="50D76044"/>
    <w:rsid w:val="50DF78D2"/>
    <w:rsid w:val="50F94F57"/>
    <w:rsid w:val="51033968"/>
    <w:rsid w:val="51043055"/>
    <w:rsid w:val="51127E0E"/>
    <w:rsid w:val="51175CB2"/>
    <w:rsid w:val="511C2570"/>
    <w:rsid w:val="512526E9"/>
    <w:rsid w:val="512578C8"/>
    <w:rsid w:val="513D784B"/>
    <w:rsid w:val="515C3400"/>
    <w:rsid w:val="516A228E"/>
    <w:rsid w:val="51726C29"/>
    <w:rsid w:val="517471DF"/>
    <w:rsid w:val="518A5142"/>
    <w:rsid w:val="518E3063"/>
    <w:rsid w:val="51A73188"/>
    <w:rsid w:val="51AE3404"/>
    <w:rsid w:val="51D40098"/>
    <w:rsid w:val="51D418D3"/>
    <w:rsid w:val="51F175D9"/>
    <w:rsid w:val="51FA4820"/>
    <w:rsid w:val="52024068"/>
    <w:rsid w:val="52063CEC"/>
    <w:rsid w:val="520E3C72"/>
    <w:rsid w:val="52174866"/>
    <w:rsid w:val="52195D83"/>
    <w:rsid w:val="522B393A"/>
    <w:rsid w:val="523D0D93"/>
    <w:rsid w:val="524069DA"/>
    <w:rsid w:val="524507B9"/>
    <w:rsid w:val="524D6090"/>
    <w:rsid w:val="52566F0D"/>
    <w:rsid w:val="52626BEB"/>
    <w:rsid w:val="526B1487"/>
    <w:rsid w:val="526E5AF7"/>
    <w:rsid w:val="528A20B9"/>
    <w:rsid w:val="528B535C"/>
    <w:rsid w:val="529B1E2F"/>
    <w:rsid w:val="529B313E"/>
    <w:rsid w:val="52B9277D"/>
    <w:rsid w:val="52BA413D"/>
    <w:rsid w:val="52DB77F5"/>
    <w:rsid w:val="52EF5DCB"/>
    <w:rsid w:val="52F03846"/>
    <w:rsid w:val="52F33CE2"/>
    <w:rsid w:val="531A3B8C"/>
    <w:rsid w:val="53225F09"/>
    <w:rsid w:val="53303304"/>
    <w:rsid w:val="533D019E"/>
    <w:rsid w:val="53522435"/>
    <w:rsid w:val="53661234"/>
    <w:rsid w:val="53706FD6"/>
    <w:rsid w:val="537379C4"/>
    <w:rsid w:val="537E7402"/>
    <w:rsid w:val="538A21CD"/>
    <w:rsid w:val="53945366"/>
    <w:rsid w:val="53A70F92"/>
    <w:rsid w:val="53A8758F"/>
    <w:rsid w:val="53B1433D"/>
    <w:rsid w:val="53CF6A2C"/>
    <w:rsid w:val="53E860DF"/>
    <w:rsid w:val="53EB74D9"/>
    <w:rsid w:val="53F72A5D"/>
    <w:rsid w:val="53FD660F"/>
    <w:rsid w:val="53FF39F2"/>
    <w:rsid w:val="54036EE6"/>
    <w:rsid w:val="54051D44"/>
    <w:rsid w:val="54136669"/>
    <w:rsid w:val="5435659E"/>
    <w:rsid w:val="54481680"/>
    <w:rsid w:val="54640CD4"/>
    <w:rsid w:val="54642DB7"/>
    <w:rsid w:val="546B05E6"/>
    <w:rsid w:val="5474276A"/>
    <w:rsid w:val="5478255F"/>
    <w:rsid w:val="547F3940"/>
    <w:rsid w:val="54802187"/>
    <w:rsid w:val="54942CDB"/>
    <w:rsid w:val="54A843FA"/>
    <w:rsid w:val="54BE2C71"/>
    <w:rsid w:val="54C201C7"/>
    <w:rsid w:val="54C55399"/>
    <w:rsid w:val="54D64EB3"/>
    <w:rsid w:val="54DF2830"/>
    <w:rsid w:val="55005844"/>
    <w:rsid w:val="55171B3E"/>
    <w:rsid w:val="551B19BE"/>
    <w:rsid w:val="551C575A"/>
    <w:rsid w:val="5540226F"/>
    <w:rsid w:val="55593E1D"/>
    <w:rsid w:val="555C3A91"/>
    <w:rsid w:val="55651844"/>
    <w:rsid w:val="55683FFB"/>
    <w:rsid w:val="556C4B55"/>
    <w:rsid w:val="55746988"/>
    <w:rsid w:val="558C0AB9"/>
    <w:rsid w:val="55A05B2F"/>
    <w:rsid w:val="55CE5690"/>
    <w:rsid w:val="55D67669"/>
    <w:rsid w:val="55E93C56"/>
    <w:rsid w:val="55EE768D"/>
    <w:rsid w:val="55F866BF"/>
    <w:rsid w:val="55FE03DE"/>
    <w:rsid w:val="5600516A"/>
    <w:rsid w:val="56094482"/>
    <w:rsid w:val="563B7044"/>
    <w:rsid w:val="5667454A"/>
    <w:rsid w:val="566753A6"/>
    <w:rsid w:val="56745828"/>
    <w:rsid w:val="56813B52"/>
    <w:rsid w:val="568A5B4E"/>
    <w:rsid w:val="568C2771"/>
    <w:rsid w:val="569722C5"/>
    <w:rsid w:val="569A3C51"/>
    <w:rsid w:val="569C2115"/>
    <w:rsid w:val="56A55AAD"/>
    <w:rsid w:val="56AE3AC8"/>
    <w:rsid w:val="56EF4D60"/>
    <w:rsid w:val="572061E7"/>
    <w:rsid w:val="572221D7"/>
    <w:rsid w:val="575A70CB"/>
    <w:rsid w:val="5762426E"/>
    <w:rsid w:val="57646F1F"/>
    <w:rsid w:val="57735D2E"/>
    <w:rsid w:val="577A46BB"/>
    <w:rsid w:val="577B29C8"/>
    <w:rsid w:val="57862263"/>
    <w:rsid w:val="578F58B7"/>
    <w:rsid w:val="579753AB"/>
    <w:rsid w:val="57A047BD"/>
    <w:rsid w:val="57BB45E4"/>
    <w:rsid w:val="57BB7A9C"/>
    <w:rsid w:val="57BF2DF9"/>
    <w:rsid w:val="57D9291C"/>
    <w:rsid w:val="57E447DB"/>
    <w:rsid w:val="57EB6BD9"/>
    <w:rsid w:val="57F0097D"/>
    <w:rsid w:val="580251FF"/>
    <w:rsid w:val="58075577"/>
    <w:rsid w:val="58202B09"/>
    <w:rsid w:val="58291842"/>
    <w:rsid w:val="58297DCD"/>
    <w:rsid w:val="58362E99"/>
    <w:rsid w:val="58366922"/>
    <w:rsid w:val="584429A3"/>
    <w:rsid w:val="58500CD9"/>
    <w:rsid w:val="586F37A8"/>
    <w:rsid w:val="58831FCD"/>
    <w:rsid w:val="58860C0F"/>
    <w:rsid w:val="58886B1B"/>
    <w:rsid w:val="58A77260"/>
    <w:rsid w:val="58D12646"/>
    <w:rsid w:val="58DF63BB"/>
    <w:rsid w:val="58F11918"/>
    <w:rsid w:val="590E6F00"/>
    <w:rsid w:val="591B1D23"/>
    <w:rsid w:val="591F0ECC"/>
    <w:rsid w:val="59243393"/>
    <w:rsid w:val="598D5771"/>
    <w:rsid w:val="598E070A"/>
    <w:rsid w:val="59923BD5"/>
    <w:rsid w:val="59985D42"/>
    <w:rsid w:val="599A581D"/>
    <w:rsid w:val="59A755A5"/>
    <w:rsid w:val="59BC4B6C"/>
    <w:rsid w:val="59D676F2"/>
    <w:rsid w:val="59DA21E7"/>
    <w:rsid w:val="59E73F74"/>
    <w:rsid w:val="59F14B7B"/>
    <w:rsid w:val="5A01503C"/>
    <w:rsid w:val="5A0C50C6"/>
    <w:rsid w:val="5A1F494C"/>
    <w:rsid w:val="5A206D46"/>
    <w:rsid w:val="5A2A570C"/>
    <w:rsid w:val="5A485301"/>
    <w:rsid w:val="5A555CC1"/>
    <w:rsid w:val="5A59393E"/>
    <w:rsid w:val="5A5F2E2A"/>
    <w:rsid w:val="5A7D16F7"/>
    <w:rsid w:val="5A987122"/>
    <w:rsid w:val="5A9D261C"/>
    <w:rsid w:val="5AF40473"/>
    <w:rsid w:val="5AF51E7B"/>
    <w:rsid w:val="5AFA7386"/>
    <w:rsid w:val="5AFC2C81"/>
    <w:rsid w:val="5AFC3484"/>
    <w:rsid w:val="5B034B28"/>
    <w:rsid w:val="5B041165"/>
    <w:rsid w:val="5B072087"/>
    <w:rsid w:val="5B0B7CCA"/>
    <w:rsid w:val="5B1404B2"/>
    <w:rsid w:val="5B180AFB"/>
    <w:rsid w:val="5B1E36B4"/>
    <w:rsid w:val="5B265FAB"/>
    <w:rsid w:val="5B3314C5"/>
    <w:rsid w:val="5B3A007A"/>
    <w:rsid w:val="5B41584A"/>
    <w:rsid w:val="5B4C1EBB"/>
    <w:rsid w:val="5B524401"/>
    <w:rsid w:val="5B5D3783"/>
    <w:rsid w:val="5B6236D0"/>
    <w:rsid w:val="5B6555A7"/>
    <w:rsid w:val="5B6F7DFA"/>
    <w:rsid w:val="5B761AC8"/>
    <w:rsid w:val="5B7A2E43"/>
    <w:rsid w:val="5B89284A"/>
    <w:rsid w:val="5BB3485D"/>
    <w:rsid w:val="5BBB0E5F"/>
    <w:rsid w:val="5BBE01ED"/>
    <w:rsid w:val="5BC8263B"/>
    <w:rsid w:val="5BDA01C3"/>
    <w:rsid w:val="5BEB3B89"/>
    <w:rsid w:val="5C03576A"/>
    <w:rsid w:val="5C1B6116"/>
    <w:rsid w:val="5C1C54C2"/>
    <w:rsid w:val="5C3E0034"/>
    <w:rsid w:val="5C446060"/>
    <w:rsid w:val="5C470977"/>
    <w:rsid w:val="5C4B2C9A"/>
    <w:rsid w:val="5C5078BA"/>
    <w:rsid w:val="5C531CB7"/>
    <w:rsid w:val="5C596940"/>
    <w:rsid w:val="5C637AD9"/>
    <w:rsid w:val="5C6E7117"/>
    <w:rsid w:val="5C773B3D"/>
    <w:rsid w:val="5C96536E"/>
    <w:rsid w:val="5CAC5CE3"/>
    <w:rsid w:val="5CB24B52"/>
    <w:rsid w:val="5CB27FC1"/>
    <w:rsid w:val="5CB80F74"/>
    <w:rsid w:val="5CCC42D8"/>
    <w:rsid w:val="5CCF2700"/>
    <w:rsid w:val="5CD1404C"/>
    <w:rsid w:val="5CD400B3"/>
    <w:rsid w:val="5CEA7CFE"/>
    <w:rsid w:val="5D0F7C41"/>
    <w:rsid w:val="5D100061"/>
    <w:rsid w:val="5D1502A7"/>
    <w:rsid w:val="5D173F97"/>
    <w:rsid w:val="5D20575B"/>
    <w:rsid w:val="5D2057CD"/>
    <w:rsid w:val="5D296451"/>
    <w:rsid w:val="5D2E3F6C"/>
    <w:rsid w:val="5D416713"/>
    <w:rsid w:val="5D4C1027"/>
    <w:rsid w:val="5D4E54EC"/>
    <w:rsid w:val="5D5624E6"/>
    <w:rsid w:val="5D575F7A"/>
    <w:rsid w:val="5D8B5EEF"/>
    <w:rsid w:val="5D976FE6"/>
    <w:rsid w:val="5D9D6031"/>
    <w:rsid w:val="5DC049BB"/>
    <w:rsid w:val="5DCA66CE"/>
    <w:rsid w:val="5DD80B16"/>
    <w:rsid w:val="5DE00538"/>
    <w:rsid w:val="5DE805A1"/>
    <w:rsid w:val="5DF0764F"/>
    <w:rsid w:val="5DF214FF"/>
    <w:rsid w:val="5E136782"/>
    <w:rsid w:val="5E137F36"/>
    <w:rsid w:val="5E1F69D4"/>
    <w:rsid w:val="5E21587E"/>
    <w:rsid w:val="5E2A777B"/>
    <w:rsid w:val="5E2C4819"/>
    <w:rsid w:val="5E2E4611"/>
    <w:rsid w:val="5E4855B6"/>
    <w:rsid w:val="5E4D78FE"/>
    <w:rsid w:val="5E56380E"/>
    <w:rsid w:val="5E580E10"/>
    <w:rsid w:val="5E69614F"/>
    <w:rsid w:val="5E797A18"/>
    <w:rsid w:val="5E882EA1"/>
    <w:rsid w:val="5E955346"/>
    <w:rsid w:val="5EC24A2F"/>
    <w:rsid w:val="5EC578F0"/>
    <w:rsid w:val="5EEC381A"/>
    <w:rsid w:val="5EF15D4E"/>
    <w:rsid w:val="5F013B13"/>
    <w:rsid w:val="5F450DE4"/>
    <w:rsid w:val="5F8924C5"/>
    <w:rsid w:val="5F8976E1"/>
    <w:rsid w:val="5F8B4C10"/>
    <w:rsid w:val="5FA26397"/>
    <w:rsid w:val="5FAB3094"/>
    <w:rsid w:val="5FCA2319"/>
    <w:rsid w:val="5FCF265C"/>
    <w:rsid w:val="5FD350B1"/>
    <w:rsid w:val="5FE01FC9"/>
    <w:rsid w:val="5FE253F3"/>
    <w:rsid w:val="5FEE7E25"/>
    <w:rsid w:val="600B71E6"/>
    <w:rsid w:val="600E6CEF"/>
    <w:rsid w:val="601C5372"/>
    <w:rsid w:val="6020555C"/>
    <w:rsid w:val="602643FC"/>
    <w:rsid w:val="60273C70"/>
    <w:rsid w:val="602A3F32"/>
    <w:rsid w:val="602E2119"/>
    <w:rsid w:val="60402552"/>
    <w:rsid w:val="60407727"/>
    <w:rsid w:val="604E0FD4"/>
    <w:rsid w:val="605A24E4"/>
    <w:rsid w:val="605E58CC"/>
    <w:rsid w:val="60706558"/>
    <w:rsid w:val="60716A1C"/>
    <w:rsid w:val="607726EB"/>
    <w:rsid w:val="60805BFA"/>
    <w:rsid w:val="60840F6B"/>
    <w:rsid w:val="608764E1"/>
    <w:rsid w:val="6088757A"/>
    <w:rsid w:val="608C0CFF"/>
    <w:rsid w:val="608C7B26"/>
    <w:rsid w:val="60931531"/>
    <w:rsid w:val="60971587"/>
    <w:rsid w:val="60A725D1"/>
    <w:rsid w:val="60C22171"/>
    <w:rsid w:val="60D20153"/>
    <w:rsid w:val="60F24C16"/>
    <w:rsid w:val="60F33253"/>
    <w:rsid w:val="60F757AB"/>
    <w:rsid w:val="611061D1"/>
    <w:rsid w:val="61323223"/>
    <w:rsid w:val="61340F5D"/>
    <w:rsid w:val="614B7134"/>
    <w:rsid w:val="6160086F"/>
    <w:rsid w:val="617F3CFD"/>
    <w:rsid w:val="61847AF4"/>
    <w:rsid w:val="61961F14"/>
    <w:rsid w:val="61A314B4"/>
    <w:rsid w:val="61A63FF9"/>
    <w:rsid w:val="61AD03D8"/>
    <w:rsid w:val="61C95D07"/>
    <w:rsid w:val="61F07C34"/>
    <w:rsid w:val="61FC06FB"/>
    <w:rsid w:val="62090316"/>
    <w:rsid w:val="621128A5"/>
    <w:rsid w:val="621C1692"/>
    <w:rsid w:val="622554EF"/>
    <w:rsid w:val="62296476"/>
    <w:rsid w:val="623228E5"/>
    <w:rsid w:val="623C3C72"/>
    <w:rsid w:val="624258A5"/>
    <w:rsid w:val="62433952"/>
    <w:rsid w:val="626111AD"/>
    <w:rsid w:val="627E771B"/>
    <w:rsid w:val="628242F8"/>
    <w:rsid w:val="62860125"/>
    <w:rsid w:val="62874234"/>
    <w:rsid w:val="628D0A02"/>
    <w:rsid w:val="629966DE"/>
    <w:rsid w:val="62A35307"/>
    <w:rsid w:val="62BF55A8"/>
    <w:rsid w:val="62C70223"/>
    <w:rsid w:val="62CE5A6D"/>
    <w:rsid w:val="62D62619"/>
    <w:rsid w:val="631B10BF"/>
    <w:rsid w:val="631E39DC"/>
    <w:rsid w:val="63227C21"/>
    <w:rsid w:val="632411B3"/>
    <w:rsid w:val="633216EC"/>
    <w:rsid w:val="63461E1B"/>
    <w:rsid w:val="634E3B60"/>
    <w:rsid w:val="635C44D1"/>
    <w:rsid w:val="635E0815"/>
    <w:rsid w:val="63607F13"/>
    <w:rsid w:val="636F0EF3"/>
    <w:rsid w:val="637B040D"/>
    <w:rsid w:val="637D4F5B"/>
    <w:rsid w:val="63867C69"/>
    <w:rsid w:val="63A064B7"/>
    <w:rsid w:val="63B606E5"/>
    <w:rsid w:val="63BF5752"/>
    <w:rsid w:val="63CA617B"/>
    <w:rsid w:val="63D20DFC"/>
    <w:rsid w:val="63D64DA2"/>
    <w:rsid w:val="63DF39CD"/>
    <w:rsid w:val="63DF6935"/>
    <w:rsid w:val="63E54B2F"/>
    <w:rsid w:val="63ED4660"/>
    <w:rsid w:val="63F730C5"/>
    <w:rsid w:val="63FA7C6A"/>
    <w:rsid w:val="64092415"/>
    <w:rsid w:val="640C0E7C"/>
    <w:rsid w:val="641D7F64"/>
    <w:rsid w:val="642216A7"/>
    <w:rsid w:val="642928A7"/>
    <w:rsid w:val="642A2FA0"/>
    <w:rsid w:val="6437772F"/>
    <w:rsid w:val="64430FF0"/>
    <w:rsid w:val="645B282A"/>
    <w:rsid w:val="64715DE8"/>
    <w:rsid w:val="647411B2"/>
    <w:rsid w:val="647746C5"/>
    <w:rsid w:val="648A47D6"/>
    <w:rsid w:val="6493196E"/>
    <w:rsid w:val="649C234B"/>
    <w:rsid w:val="64B81754"/>
    <w:rsid w:val="64C53A2D"/>
    <w:rsid w:val="64C6749A"/>
    <w:rsid w:val="64E41726"/>
    <w:rsid w:val="64F942AD"/>
    <w:rsid w:val="650406FA"/>
    <w:rsid w:val="650A0E3A"/>
    <w:rsid w:val="651E1C1A"/>
    <w:rsid w:val="652C6070"/>
    <w:rsid w:val="652C7E16"/>
    <w:rsid w:val="652E6EFC"/>
    <w:rsid w:val="654A3478"/>
    <w:rsid w:val="655F3E47"/>
    <w:rsid w:val="656504A4"/>
    <w:rsid w:val="656A7101"/>
    <w:rsid w:val="656B2F3F"/>
    <w:rsid w:val="657607C4"/>
    <w:rsid w:val="658D031F"/>
    <w:rsid w:val="6592746A"/>
    <w:rsid w:val="65984879"/>
    <w:rsid w:val="659F683E"/>
    <w:rsid w:val="65AB186F"/>
    <w:rsid w:val="65B128F8"/>
    <w:rsid w:val="65B43D64"/>
    <w:rsid w:val="65B660F0"/>
    <w:rsid w:val="65C735F6"/>
    <w:rsid w:val="65CB1502"/>
    <w:rsid w:val="65CE6E6E"/>
    <w:rsid w:val="65E87914"/>
    <w:rsid w:val="65E97310"/>
    <w:rsid w:val="66070510"/>
    <w:rsid w:val="66085E89"/>
    <w:rsid w:val="6610670F"/>
    <w:rsid w:val="66107152"/>
    <w:rsid w:val="66150EE5"/>
    <w:rsid w:val="66176F50"/>
    <w:rsid w:val="66195813"/>
    <w:rsid w:val="6625316D"/>
    <w:rsid w:val="662D4BC0"/>
    <w:rsid w:val="66342B59"/>
    <w:rsid w:val="663E1E18"/>
    <w:rsid w:val="664010FA"/>
    <w:rsid w:val="664055D9"/>
    <w:rsid w:val="664378AA"/>
    <w:rsid w:val="66451197"/>
    <w:rsid w:val="66495EBF"/>
    <w:rsid w:val="664B2A57"/>
    <w:rsid w:val="66526FA6"/>
    <w:rsid w:val="665C44C1"/>
    <w:rsid w:val="66713BE8"/>
    <w:rsid w:val="66A87F68"/>
    <w:rsid w:val="66B06980"/>
    <w:rsid w:val="66CB2A0A"/>
    <w:rsid w:val="66E43C40"/>
    <w:rsid w:val="66F52279"/>
    <w:rsid w:val="66F95B50"/>
    <w:rsid w:val="670A5D9B"/>
    <w:rsid w:val="67143492"/>
    <w:rsid w:val="67160984"/>
    <w:rsid w:val="67182669"/>
    <w:rsid w:val="67187119"/>
    <w:rsid w:val="672C7EC2"/>
    <w:rsid w:val="6745673C"/>
    <w:rsid w:val="676F3F20"/>
    <w:rsid w:val="67852221"/>
    <w:rsid w:val="678D068A"/>
    <w:rsid w:val="678D56A1"/>
    <w:rsid w:val="67944025"/>
    <w:rsid w:val="679A494D"/>
    <w:rsid w:val="679E26DC"/>
    <w:rsid w:val="67AD6342"/>
    <w:rsid w:val="67BA5776"/>
    <w:rsid w:val="67C575E8"/>
    <w:rsid w:val="67CF548B"/>
    <w:rsid w:val="67DC7788"/>
    <w:rsid w:val="67E23966"/>
    <w:rsid w:val="67EE7A75"/>
    <w:rsid w:val="680D04A1"/>
    <w:rsid w:val="68137980"/>
    <w:rsid w:val="682202AF"/>
    <w:rsid w:val="684A2B1F"/>
    <w:rsid w:val="685107D6"/>
    <w:rsid w:val="68567089"/>
    <w:rsid w:val="68573C22"/>
    <w:rsid w:val="685C4057"/>
    <w:rsid w:val="685D1738"/>
    <w:rsid w:val="68670A46"/>
    <w:rsid w:val="68700806"/>
    <w:rsid w:val="68980CF6"/>
    <w:rsid w:val="68A74C8E"/>
    <w:rsid w:val="68B40914"/>
    <w:rsid w:val="68D02FD0"/>
    <w:rsid w:val="68D13DD8"/>
    <w:rsid w:val="68D34592"/>
    <w:rsid w:val="68DC0D1A"/>
    <w:rsid w:val="68F242E0"/>
    <w:rsid w:val="69086DFF"/>
    <w:rsid w:val="69167A64"/>
    <w:rsid w:val="69194FFC"/>
    <w:rsid w:val="692F1F11"/>
    <w:rsid w:val="69374AFE"/>
    <w:rsid w:val="69432FDA"/>
    <w:rsid w:val="69592A62"/>
    <w:rsid w:val="6964532C"/>
    <w:rsid w:val="6974103C"/>
    <w:rsid w:val="6980134B"/>
    <w:rsid w:val="698A01F1"/>
    <w:rsid w:val="698B6106"/>
    <w:rsid w:val="69913EC6"/>
    <w:rsid w:val="699B668C"/>
    <w:rsid w:val="699C5B6F"/>
    <w:rsid w:val="69DF74CC"/>
    <w:rsid w:val="69E37A76"/>
    <w:rsid w:val="69EF1390"/>
    <w:rsid w:val="69FF1303"/>
    <w:rsid w:val="6A021400"/>
    <w:rsid w:val="6A0F7652"/>
    <w:rsid w:val="6A1605BB"/>
    <w:rsid w:val="6A210EA2"/>
    <w:rsid w:val="6A251272"/>
    <w:rsid w:val="6A2F07FB"/>
    <w:rsid w:val="6A31079E"/>
    <w:rsid w:val="6A362ED7"/>
    <w:rsid w:val="6A3C1774"/>
    <w:rsid w:val="6A3E3B5B"/>
    <w:rsid w:val="6A4B2081"/>
    <w:rsid w:val="6A550719"/>
    <w:rsid w:val="6A594444"/>
    <w:rsid w:val="6A671B0F"/>
    <w:rsid w:val="6A6B4381"/>
    <w:rsid w:val="6A737362"/>
    <w:rsid w:val="6A737930"/>
    <w:rsid w:val="6A76554D"/>
    <w:rsid w:val="6A8B5F36"/>
    <w:rsid w:val="6A9000B8"/>
    <w:rsid w:val="6A913A48"/>
    <w:rsid w:val="6A9369A7"/>
    <w:rsid w:val="6A9D1540"/>
    <w:rsid w:val="6AAC0A40"/>
    <w:rsid w:val="6AD072CD"/>
    <w:rsid w:val="6AD21394"/>
    <w:rsid w:val="6AEA1E25"/>
    <w:rsid w:val="6AF0015D"/>
    <w:rsid w:val="6B0A0813"/>
    <w:rsid w:val="6B2A03AB"/>
    <w:rsid w:val="6B3A7972"/>
    <w:rsid w:val="6B3E3F1C"/>
    <w:rsid w:val="6B400346"/>
    <w:rsid w:val="6B4D1FC7"/>
    <w:rsid w:val="6B5E70C6"/>
    <w:rsid w:val="6B701C08"/>
    <w:rsid w:val="6B765AAF"/>
    <w:rsid w:val="6B7B2C57"/>
    <w:rsid w:val="6BA20ADE"/>
    <w:rsid w:val="6BAA71E7"/>
    <w:rsid w:val="6BC00BF2"/>
    <w:rsid w:val="6BDC38F3"/>
    <w:rsid w:val="6BE26BB3"/>
    <w:rsid w:val="6BFC6ABA"/>
    <w:rsid w:val="6BFD1DE6"/>
    <w:rsid w:val="6C041C46"/>
    <w:rsid w:val="6C317095"/>
    <w:rsid w:val="6C533692"/>
    <w:rsid w:val="6C5D2536"/>
    <w:rsid w:val="6C665AAC"/>
    <w:rsid w:val="6C6F3DB1"/>
    <w:rsid w:val="6C755FE9"/>
    <w:rsid w:val="6C7C0677"/>
    <w:rsid w:val="6C9D465D"/>
    <w:rsid w:val="6CAE5C3E"/>
    <w:rsid w:val="6CB50C02"/>
    <w:rsid w:val="6CB952D1"/>
    <w:rsid w:val="6CBB5878"/>
    <w:rsid w:val="6CD57F47"/>
    <w:rsid w:val="6CE1624A"/>
    <w:rsid w:val="6CE24314"/>
    <w:rsid w:val="6CF762EB"/>
    <w:rsid w:val="6D0D63CC"/>
    <w:rsid w:val="6D0E2FC5"/>
    <w:rsid w:val="6D210F42"/>
    <w:rsid w:val="6D23496B"/>
    <w:rsid w:val="6D281F79"/>
    <w:rsid w:val="6D2D4D04"/>
    <w:rsid w:val="6D3B0425"/>
    <w:rsid w:val="6D4030DC"/>
    <w:rsid w:val="6D491764"/>
    <w:rsid w:val="6D4D1464"/>
    <w:rsid w:val="6D737731"/>
    <w:rsid w:val="6D75632A"/>
    <w:rsid w:val="6D7A3015"/>
    <w:rsid w:val="6D81434D"/>
    <w:rsid w:val="6D8D2589"/>
    <w:rsid w:val="6D967883"/>
    <w:rsid w:val="6DA2604B"/>
    <w:rsid w:val="6DC154CE"/>
    <w:rsid w:val="6DC312BA"/>
    <w:rsid w:val="6DCB22F8"/>
    <w:rsid w:val="6DCB705B"/>
    <w:rsid w:val="6DCC7B71"/>
    <w:rsid w:val="6DF02A81"/>
    <w:rsid w:val="6DF54430"/>
    <w:rsid w:val="6DF85829"/>
    <w:rsid w:val="6E2518C8"/>
    <w:rsid w:val="6E255EA1"/>
    <w:rsid w:val="6E2D17E0"/>
    <w:rsid w:val="6E3866A9"/>
    <w:rsid w:val="6E3B7B6E"/>
    <w:rsid w:val="6E433E2B"/>
    <w:rsid w:val="6E4465E7"/>
    <w:rsid w:val="6E4E6597"/>
    <w:rsid w:val="6E5373B6"/>
    <w:rsid w:val="6E617B0D"/>
    <w:rsid w:val="6E7C7E16"/>
    <w:rsid w:val="6E832E67"/>
    <w:rsid w:val="6E8C03A7"/>
    <w:rsid w:val="6E8C5403"/>
    <w:rsid w:val="6E8F7155"/>
    <w:rsid w:val="6E9221CF"/>
    <w:rsid w:val="6E98638E"/>
    <w:rsid w:val="6EB00E57"/>
    <w:rsid w:val="6EE43DA2"/>
    <w:rsid w:val="6EFD37F3"/>
    <w:rsid w:val="6F1410FE"/>
    <w:rsid w:val="6F262CBD"/>
    <w:rsid w:val="6F277430"/>
    <w:rsid w:val="6F2D45E9"/>
    <w:rsid w:val="6F3005B6"/>
    <w:rsid w:val="6F4F0565"/>
    <w:rsid w:val="6F763EED"/>
    <w:rsid w:val="6F993A2D"/>
    <w:rsid w:val="6FAB4A70"/>
    <w:rsid w:val="6FB52229"/>
    <w:rsid w:val="6FB72FC1"/>
    <w:rsid w:val="6FBB2135"/>
    <w:rsid w:val="6FCF0D37"/>
    <w:rsid w:val="6FE6147A"/>
    <w:rsid w:val="6FE75672"/>
    <w:rsid w:val="6FFF2AA5"/>
    <w:rsid w:val="70197BEC"/>
    <w:rsid w:val="703E2133"/>
    <w:rsid w:val="704970B3"/>
    <w:rsid w:val="705B30A5"/>
    <w:rsid w:val="709656FD"/>
    <w:rsid w:val="70A0179C"/>
    <w:rsid w:val="70BD1564"/>
    <w:rsid w:val="70CA4FF8"/>
    <w:rsid w:val="70D75894"/>
    <w:rsid w:val="70DB0784"/>
    <w:rsid w:val="7101153E"/>
    <w:rsid w:val="71034245"/>
    <w:rsid w:val="71181412"/>
    <w:rsid w:val="711C70A4"/>
    <w:rsid w:val="712316C0"/>
    <w:rsid w:val="7131104D"/>
    <w:rsid w:val="7131154B"/>
    <w:rsid w:val="713D351A"/>
    <w:rsid w:val="71540A84"/>
    <w:rsid w:val="715B2D0C"/>
    <w:rsid w:val="7162246D"/>
    <w:rsid w:val="71676C66"/>
    <w:rsid w:val="71727EBC"/>
    <w:rsid w:val="71732361"/>
    <w:rsid w:val="71814D63"/>
    <w:rsid w:val="71874224"/>
    <w:rsid w:val="71A27551"/>
    <w:rsid w:val="71A310E2"/>
    <w:rsid w:val="71AE26A6"/>
    <w:rsid w:val="71D609A8"/>
    <w:rsid w:val="71DE5B78"/>
    <w:rsid w:val="71FE15A9"/>
    <w:rsid w:val="72121668"/>
    <w:rsid w:val="72146A96"/>
    <w:rsid w:val="722E3061"/>
    <w:rsid w:val="7233701E"/>
    <w:rsid w:val="723F16C1"/>
    <w:rsid w:val="724B6D0A"/>
    <w:rsid w:val="725F297B"/>
    <w:rsid w:val="7265396F"/>
    <w:rsid w:val="72840B32"/>
    <w:rsid w:val="7285035B"/>
    <w:rsid w:val="72BA3778"/>
    <w:rsid w:val="72BB32A8"/>
    <w:rsid w:val="72C073B4"/>
    <w:rsid w:val="72C46AFE"/>
    <w:rsid w:val="72D565AF"/>
    <w:rsid w:val="72F61F0C"/>
    <w:rsid w:val="73004660"/>
    <w:rsid w:val="73014F4E"/>
    <w:rsid w:val="730B208B"/>
    <w:rsid w:val="730F11D8"/>
    <w:rsid w:val="73155AC0"/>
    <w:rsid w:val="73155DCD"/>
    <w:rsid w:val="733B54F1"/>
    <w:rsid w:val="735F68D1"/>
    <w:rsid w:val="736673DB"/>
    <w:rsid w:val="736715DE"/>
    <w:rsid w:val="73715F18"/>
    <w:rsid w:val="73744F82"/>
    <w:rsid w:val="737F25D6"/>
    <w:rsid w:val="739D7C61"/>
    <w:rsid w:val="73AD2171"/>
    <w:rsid w:val="73CF20D5"/>
    <w:rsid w:val="73D5143F"/>
    <w:rsid w:val="73F51B1F"/>
    <w:rsid w:val="73F8084C"/>
    <w:rsid w:val="74037E2E"/>
    <w:rsid w:val="740F28EC"/>
    <w:rsid w:val="741513AA"/>
    <w:rsid w:val="741513C2"/>
    <w:rsid w:val="74225BBB"/>
    <w:rsid w:val="743829C6"/>
    <w:rsid w:val="74453FE9"/>
    <w:rsid w:val="74656E54"/>
    <w:rsid w:val="748907C0"/>
    <w:rsid w:val="74901C58"/>
    <w:rsid w:val="749D5F4C"/>
    <w:rsid w:val="74A1555D"/>
    <w:rsid w:val="74A660D1"/>
    <w:rsid w:val="74A94A00"/>
    <w:rsid w:val="74BA756F"/>
    <w:rsid w:val="74C1735E"/>
    <w:rsid w:val="74C26D83"/>
    <w:rsid w:val="74DC4CA6"/>
    <w:rsid w:val="74E72CD9"/>
    <w:rsid w:val="74F80EB6"/>
    <w:rsid w:val="74FC2153"/>
    <w:rsid w:val="7505556D"/>
    <w:rsid w:val="750F2E2E"/>
    <w:rsid w:val="751D7C66"/>
    <w:rsid w:val="752F2693"/>
    <w:rsid w:val="753C2C84"/>
    <w:rsid w:val="754F4B0E"/>
    <w:rsid w:val="75574972"/>
    <w:rsid w:val="75707A4C"/>
    <w:rsid w:val="759024A4"/>
    <w:rsid w:val="7595630C"/>
    <w:rsid w:val="759E437A"/>
    <w:rsid w:val="75B864D0"/>
    <w:rsid w:val="75BB3E39"/>
    <w:rsid w:val="75C97030"/>
    <w:rsid w:val="75EA2392"/>
    <w:rsid w:val="75FC7CF5"/>
    <w:rsid w:val="75FF3D91"/>
    <w:rsid w:val="760B30EE"/>
    <w:rsid w:val="76107BA5"/>
    <w:rsid w:val="762E23C5"/>
    <w:rsid w:val="76341F1B"/>
    <w:rsid w:val="764338BD"/>
    <w:rsid w:val="764C7B39"/>
    <w:rsid w:val="764E4FA8"/>
    <w:rsid w:val="7655704F"/>
    <w:rsid w:val="7669031C"/>
    <w:rsid w:val="767815E5"/>
    <w:rsid w:val="767F24DC"/>
    <w:rsid w:val="76810691"/>
    <w:rsid w:val="7691545E"/>
    <w:rsid w:val="76A26E24"/>
    <w:rsid w:val="76A87BB6"/>
    <w:rsid w:val="76D80954"/>
    <w:rsid w:val="76DB2B7D"/>
    <w:rsid w:val="76DD62C9"/>
    <w:rsid w:val="76E846CC"/>
    <w:rsid w:val="76F37FEA"/>
    <w:rsid w:val="76F56915"/>
    <w:rsid w:val="7707504F"/>
    <w:rsid w:val="771D00D6"/>
    <w:rsid w:val="773D7597"/>
    <w:rsid w:val="773F135E"/>
    <w:rsid w:val="77477BCB"/>
    <w:rsid w:val="77516843"/>
    <w:rsid w:val="776C0056"/>
    <w:rsid w:val="776D1F4D"/>
    <w:rsid w:val="77706DD0"/>
    <w:rsid w:val="777F1B2E"/>
    <w:rsid w:val="77842102"/>
    <w:rsid w:val="779B12FE"/>
    <w:rsid w:val="779F563B"/>
    <w:rsid w:val="77AC0E52"/>
    <w:rsid w:val="77C3284D"/>
    <w:rsid w:val="77D15922"/>
    <w:rsid w:val="77D3686B"/>
    <w:rsid w:val="77D729DF"/>
    <w:rsid w:val="77D817D2"/>
    <w:rsid w:val="77DA1798"/>
    <w:rsid w:val="77E16470"/>
    <w:rsid w:val="78177E24"/>
    <w:rsid w:val="781A68D6"/>
    <w:rsid w:val="781E08DA"/>
    <w:rsid w:val="78234C07"/>
    <w:rsid w:val="783C5D77"/>
    <w:rsid w:val="78441B9B"/>
    <w:rsid w:val="78454193"/>
    <w:rsid w:val="78692C89"/>
    <w:rsid w:val="78765715"/>
    <w:rsid w:val="787F5DEF"/>
    <w:rsid w:val="78842F6C"/>
    <w:rsid w:val="78897432"/>
    <w:rsid w:val="788C04F4"/>
    <w:rsid w:val="788F44CB"/>
    <w:rsid w:val="789B0016"/>
    <w:rsid w:val="78B932BF"/>
    <w:rsid w:val="78F30948"/>
    <w:rsid w:val="79024551"/>
    <w:rsid w:val="7931193B"/>
    <w:rsid w:val="79673E12"/>
    <w:rsid w:val="79836945"/>
    <w:rsid w:val="79977062"/>
    <w:rsid w:val="799C2A36"/>
    <w:rsid w:val="79B70FAA"/>
    <w:rsid w:val="79D55A23"/>
    <w:rsid w:val="79E86F17"/>
    <w:rsid w:val="79E905ED"/>
    <w:rsid w:val="7A00258F"/>
    <w:rsid w:val="7A1308EC"/>
    <w:rsid w:val="7A1474E0"/>
    <w:rsid w:val="7A1716F6"/>
    <w:rsid w:val="7A19656E"/>
    <w:rsid w:val="7A1B412C"/>
    <w:rsid w:val="7A1E19DC"/>
    <w:rsid w:val="7A2C47F5"/>
    <w:rsid w:val="7A2D570E"/>
    <w:rsid w:val="7A336653"/>
    <w:rsid w:val="7A483587"/>
    <w:rsid w:val="7A715919"/>
    <w:rsid w:val="7A834B91"/>
    <w:rsid w:val="7A8D027F"/>
    <w:rsid w:val="7A985A5C"/>
    <w:rsid w:val="7A9A2681"/>
    <w:rsid w:val="7A9D2B1A"/>
    <w:rsid w:val="7AAB0E6A"/>
    <w:rsid w:val="7AAB18F4"/>
    <w:rsid w:val="7AAE10F6"/>
    <w:rsid w:val="7AB03C6D"/>
    <w:rsid w:val="7AB35583"/>
    <w:rsid w:val="7ABE053A"/>
    <w:rsid w:val="7AC65487"/>
    <w:rsid w:val="7ACD6C42"/>
    <w:rsid w:val="7AD94DEA"/>
    <w:rsid w:val="7AED0C3C"/>
    <w:rsid w:val="7AFD76E6"/>
    <w:rsid w:val="7B124F2A"/>
    <w:rsid w:val="7B370DC2"/>
    <w:rsid w:val="7B566698"/>
    <w:rsid w:val="7B752BC8"/>
    <w:rsid w:val="7B785C71"/>
    <w:rsid w:val="7B8074D3"/>
    <w:rsid w:val="7B9E603B"/>
    <w:rsid w:val="7BE32D75"/>
    <w:rsid w:val="7BEF26BE"/>
    <w:rsid w:val="7BEF7D10"/>
    <w:rsid w:val="7C124C5D"/>
    <w:rsid w:val="7C17635D"/>
    <w:rsid w:val="7C1C0B28"/>
    <w:rsid w:val="7C34282A"/>
    <w:rsid w:val="7C355C73"/>
    <w:rsid w:val="7C4663F1"/>
    <w:rsid w:val="7C5816FB"/>
    <w:rsid w:val="7C584387"/>
    <w:rsid w:val="7C5C2FD6"/>
    <w:rsid w:val="7C667B29"/>
    <w:rsid w:val="7C6E7E88"/>
    <w:rsid w:val="7C760454"/>
    <w:rsid w:val="7C777B91"/>
    <w:rsid w:val="7C85088C"/>
    <w:rsid w:val="7C910B3E"/>
    <w:rsid w:val="7CB63F04"/>
    <w:rsid w:val="7CC57E9E"/>
    <w:rsid w:val="7CD64998"/>
    <w:rsid w:val="7CF36874"/>
    <w:rsid w:val="7D00219A"/>
    <w:rsid w:val="7D090132"/>
    <w:rsid w:val="7D1378A8"/>
    <w:rsid w:val="7D2B2AC8"/>
    <w:rsid w:val="7D2F6439"/>
    <w:rsid w:val="7D5D078F"/>
    <w:rsid w:val="7D6369FF"/>
    <w:rsid w:val="7D7F240B"/>
    <w:rsid w:val="7D8222B8"/>
    <w:rsid w:val="7D8945EA"/>
    <w:rsid w:val="7D8C5CCC"/>
    <w:rsid w:val="7D997F31"/>
    <w:rsid w:val="7DAF2026"/>
    <w:rsid w:val="7DBD0C5D"/>
    <w:rsid w:val="7DFD60F4"/>
    <w:rsid w:val="7E052A08"/>
    <w:rsid w:val="7E115DC4"/>
    <w:rsid w:val="7E164475"/>
    <w:rsid w:val="7E241836"/>
    <w:rsid w:val="7E3C2E06"/>
    <w:rsid w:val="7E451B34"/>
    <w:rsid w:val="7E4F64E6"/>
    <w:rsid w:val="7E5A1F09"/>
    <w:rsid w:val="7E6C7EAC"/>
    <w:rsid w:val="7E7559EB"/>
    <w:rsid w:val="7E83571E"/>
    <w:rsid w:val="7E902FCC"/>
    <w:rsid w:val="7E9F38B3"/>
    <w:rsid w:val="7EAD1AE1"/>
    <w:rsid w:val="7EB5336F"/>
    <w:rsid w:val="7ECA2DF2"/>
    <w:rsid w:val="7ED4146B"/>
    <w:rsid w:val="7EE166EA"/>
    <w:rsid w:val="7F006585"/>
    <w:rsid w:val="7F061E06"/>
    <w:rsid w:val="7F1B593A"/>
    <w:rsid w:val="7F311DEE"/>
    <w:rsid w:val="7F321099"/>
    <w:rsid w:val="7F330E4E"/>
    <w:rsid w:val="7F371692"/>
    <w:rsid w:val="7F3C6834"/>
    <w:rsid w:val="7F4B4E1C"/>
    <w:rsid w:val="7F577BD1"/>
    <w:rsid w:val="7F681AD2"/>
    <w:rsid w:val="7F961DD9"/>
    <w:rsid w:val="7F9630E2"/>
    <w:rsid w:val="7FAA41FB"/>
    <w:rsid w:val="7FCB0AA3"/>
    <w:rsid w:val="7FD861D7"/>
    <w:rsid w:val="7FDF662B"/>
    <w:rsid w:val="7FE505C8"/>
    <w:rsid w:val="7FE6563F"/>
    <w:rsid w:val="7FEA1CBC"/>
    <w:rsid w:val="7FEE698B"/>
    <w:rsid w:val="7FF17701"/>
    <w:rsid w:val="7FF476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autoRedefine/>
    <w:unhideWhenUsed/>
    <w:qFormat/>
    <w:uiPriority w:val="0"/>
    <w:pPr>
      <w:keepNext/>
      <w:keepLines/>
      <w:spacing w:line="372" w:lineRule="auto"/>
      <w:outlineLvl w:val="3"/>
    </w:pPr>
    <w:rPr>
      <w:rFonts w:ascii="Arial" w:hAnsi="Arial" w:eastAsia="黑体"/>
      <w:b/>
      <w:sz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7"/>
    <w:autoRedefine/>
    <w:qFormat/>
    <w:uiPriority w:val="0"/>
    <w:pPr>
      <w:jc w:val="left"/>
    </w:pPr>
  </w:style>
  <w:style w:type="paragraph" w:styleId="4">
    <w:name w:val="Body Text"/>
    <w:basedOn w:val="1"/>
    <w:next w:val="1"/>
    <w:autoRedefine/>
    <w:unhideWhenUsed/>
    <w:qFormat/>
    <w:uiPriority w:val="99"/>
  </w:style>
  <w:style w:type="paragraph" w:styleId="5">
    <w:name w:val="Body Text Indent"/>
    <w:basedOn w:val="1"/>
    <w:next w:val="6"/>
    <w:autoRedefine/>
    <w:qFormat/>
    <w:uiPriority w:val="0"/>
    <w:pPr>
      <w:spacing w:line="560" w:lineRule="exact"/>
      <w:ind w:firstLine="567"/>
    </w:pPr>
    <w:rPr>
      <w:rFonts w:ascii="宋体" w:hAnsi="宋体"/>
      <w:sz w:val="28"/>
    </w:rPr>
  </w:style>
  <w:style w:type="paragraph" w:styleId="6">
    <w:name w:val="toc 9"/>
    <w:basedOn w:val="1"/>
    <w:next w:val="1"/>
    <w:autoRedefine/>
    <w:qFormat/>
    <w:uiPriority w:val="39"/>
    <w:pPr>
      <w:spacing w:line="360" w:lineRule="auto"/>
      <w:ind w:left="2240" w:firstLine="567"/>
      <w:jc w:val="left"/>
    </w:pPr>
    <w:rPr>
      <w:spacing w:val="6"/>
      <w:sz w:val="18"/>
      <w:szCs w:val="18"/>
    </w:rPr>
  </w:style>
  <w:style w:type="paragraph" w:styleId="7">
    <w:name w:val="Plain Text"/>
    <w:basedOn w:val="1"/>
    <w:next w:val="8"/>
    <w:autoRedefine/>
    <w:qFormat/>
    <w:uiPriority w:val="0"/>
    <w:rPr>
      <w:rFonts w:ascii="宋体" w:cs="Courier New"/>
      <w:szCs w:val="21"/>
    </w:rPr>
  </w:style>
  <w:style w:type="paragraph" w:styleId="8">
    <w:name w:val="toc 1"/>
    <w:basedOn w:val="1"/>
    <w:next w:val="1"/>
    <w:autoRedefine/>
    <w:qFormat/>
    <w:uiPriority w:val="39"/>
    <w:rPr>
      <w:b/>
      <w:bCs/>
      <w:caps/>
      <w:sz w:val="20"/>
    </w:rPr>
  </w:style>
  <w:style w:type="paragraph" w:styleId="9">
    <w:name w:val="Body Text Indent 2"/>
    <w:basedOn w:val="1"/>
    <w:next w:val="10"/>
    <w:autoRedefine/>
    <w:qFormat/>
    <w:uiPriority w:val="0"/>
    <w:pPr>
      <w:spacing w:line="400" w:lineRule="exact"/>
      <w:ind w:firstLine="573"/>
    </w:pPr>
    <w:rPr>
      <w:rFonts w:ascii="宋体" w:hAnsi="宋体"/>
      <w:sz w:val="28"/>
    </w:rPr>
  </w:style>
  <w:style w:type="paragraph" w:styleId="10">
    <w:name w:val="Body Text First Indent 2"/>
    <w:basedOn w:val="5"/>
    <w:next w:val="1"/>
    <w:autoRedefine/>
    <w:qFormat/>
    <w:uiPriority w:val="0"/>
    <w:pPr>
      <w:spacing w:after="120" w:line="240" w:lineRule="auto"/>
      <w:ind w:left="420" w:leftChars="200" w:firstLine="420"/>
    </w:pPr>
    <w:rPr>
      <w:sz w:val="21"/>
    </w:rPr>
  </w:style>
  <w:style w:type="paragraph" w:styleId="11">
    <w:name w:val="Balloon Text"/>
    <w:basedOn w:val="1"/>
    <w:link w:val="29"/>
    <w:qFormat/>
    <w:uiPriority w:val="0"/>
    <w:rPr>
      <w:sz w:val="18"/>
      <w:szCs w:val="18"/>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autoRedefine/>
    <w:unhideWhenUsed/>
    <w:qFormat/>
    <w:uiPriority w:val="99"/>
    <w:pPr>
      <w:spacing w:after="120" w:line="480" w:lineRule="auto"/>
    </w:pPr>
  </w:style>
  <w:style w:type="paragraph" w:styleId="15">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16">
    <w:name w:val="annotation subject"/>
    <w:basedOn w:val="3"/>
    <w:next w:val="3"/>
    <w:link w:val="28"/>
    <w:autoRedefine/>
    <w:qFormat/>
    <w:uiPriority w:val="0"/>
    <w:rPr>
      <w:b/>
      <w:bCs/>
    </w:rPr>
  </w:style>
  <w:style w:type="character" w:styleId="19">
    <w:name w:val="annotation reference"/>
    <w:basedOn w:val="18"/>
    <w:autoRedefine/>
    <w:qFormat/>
    <w:uiPriority w:val="0"/>
    <w:rPr>
      <w:sz w:val="21"/>
      <w:szCs w:val="21"/>
    </w:rPr>
  </w:style>
  <w:style w:type="paragraph" w:customStyle="1" w:styleId="20">
    <w:name w:val="样式 小四 行距: 1.5 倍行距"/>
    <w:basedOn w:val="1"/>
    <w:autoRedefine/>
    <w:qFormat/>
    <w:uiPriority w:val="0"/>
    <w:pPr>
      <w:ind w:firstLine="480" w:firstLineChars="200"/>
    </w:pPr>
    <w:rPr>
      <w:rFonts w:cs="宋体"/>
    </w:rPr>
  </w:style>
  <w:style w:type="paragraph" w:customStyle="1" w:styleId="21">
    <w:name w:val="xl27"/>
    <w:basedOn w:val="1"/>
    <w:next w:val="22"/>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
    <w:name w:val="A正文"/>
    <w:basedOn w:val="1"/>
    <w:autoRedefine/>
    <w:qFormat/>
    <w:uiPriority w:val="0"/>
    <w:pPr>
      <w:widowControl/>
      <w:overflowPunct w:val="0"/>
      <w:autoSpaceDE w:val="0"/>
      <w:autoSpaceDN w:val="0"/>
      <w:jc w:val="left"/>
      <w:textAlignment w:val="baseline"/>
    </w:pPr>
  </w:style>
  <w:style w:type="paragraph" w:customStyle="1" w:styleId="23">
    <w:name w:val="Default"/>
    <w:basedOn w:val="1"/>
    <w:link w:val="25"/>
    <w:autoRedefine/>
    <w:qFormat/>
    <w:uiPriority w:val="0"/>
    <w:pPr>
      <w:autoSpaceDE w:val="0"/>
      <w:autoSpaceDN w:val="0"/>
      <w:jc w:val="left"/>
    </w:pPr>
    <w:rPr>
      <w:rFonts w:hint="eastAsia" w:ascii="宋体" w:cs="宋体"/>
      <w:color w:val="000000"/>
      <w:kern w:val="0"/>
      <w:sz w:val="24"/>
    </w:rPr>
  </w:style>
  <w:style w:type="paragraph" w:customStyle="1" w:styleId="24">
    <w:name w:val="样式 小四"/>
    <w:basedOn w:val="1"/>
    <w:autoRedefine/>
    <w:qFormat/>
    <w:uiPriority w:val="0"/>
    <w:pPr>
      <w:spacing w:beforeLines="50" w:line="300" w:lineRule="auto"/>
      <w:ind w:firstLine="200" w:firstLineChars="200"/>
    </w:pPr>
    <w:rPr>
      <w:rFonts w:cs="宋体"/>
      <w:sz w:val="24"/>
      <w:szCs w:val="20"/>
    </w:rPr>
  </w:style>
  <w:style w:type="character" w:customStyle="1" w:styleId="25">
    <w:name w:val="Default Char Char"/>
    <w:link w:val="23"/>
    <w:autoRedefine/>
    <w:qFormat/>
    <w:locked/>
    <w:uiPriority w:val="0"/>
    <w:rPr>
      <w:rFonts w:ascii="宋体" w:cs="宋体"/>
      <w:color w:val="000000"/>
      <w:sz w:val="24"/>
      <w:szCs w:val="24"/>
    </w:rPr>
  </w:style>
  <w:style w:type="paragraph" w:styleId="26">
    <w:name w:val="List Paragraph"/>
    <w:basedOn w:val="1"/>
    <w:autoRedefine/>
    <w:qFormat/>
    <w:uiPriority w:val="34"/>
    <w:pPr>
      <w:ind w:firstLine="420" w:firstLineChars="200"/>
      <w:jc w:val="left"/>
    </w:pPr>
    <w:rPr>
      <w:rFonts w:asciiTheme="minorHAnsi" w:hAnsiTheme="minorHAnsi" w:eastAsiaTheme="minorEastAsia" w:cstheme="minorBidi"/>
      <w:kern w:val="0"/>
      <w:sz w:val="22"/>
      <w:szCs w:val="22"/>
      <w:lang w:eastAsia="en-US"/>
    </w:rPr>
  </w:style>
  <w:style w:type="character" w:customStyle="1" w:styleId="27">
    <w:name w:val="批注文字 Char"/>
    <w:basedOn w:val="18"/>
    <w:link w:val="3"/>
    <w:autoRedefine/>
    <w:qFormat/>
    <w:uiPriority w:val="0"/>
    <w:rPr>
      <w:kern w:val="2"/>
      <w:sz w:val="21"/>
      <w:szCs w:val="24"/>
    </w:rPr>
  </w:style>
  <w:style w:type="character" w:customStyle="1" w:styleId="28">
    <w:name w:val="批注主题 Char"/>
    <w:basedOn w:val="27"/>
    <w:link w:val="16"/>
    <w:autoRedefine/>
    <w:qFormat/>
    <w:uiPriority w:val="0"/>
    <w:rPr>
      <w:b/>
      <w:bCs/>
      <w:kern w:val="2"/>
      <w:sz w:val="21"/>
      <w:szCs w:val="24"/>
    </w:rPr>
  </w:style>
  <w:style w:type="character" w:customStyle="1" w:styleId="29">
    <w:name w:val="批注框文本 Char"/>
    <w:basedOn w:val="18"/>
    <w:link w:val="11"/>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2806</Words>
  <Characters>3065</Characters>
  <Lines>14</Lines>
  <Paragraphs>4</Paragraphs>
  <TotalTime>2</TotalTime>
  <ScaleCrop>false</ScaleCrop>
  <LinksUpToDate>false</LinksUpToDate>
  <CharactersWithSpaces>3109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2023-11-09T06:38:00Z</dcterms:created>
  <dc:creator>john</dc:creator>
  <cp:lastModifiedBy>大成</cp:lastModifiedBy>
  <cp:lastPrinted>2026-08-25T09:07:59Z</cp:lastPrinted>
  <dcterms:modified xsi:type="dcterms:W3CDTF">2026-08-25T09:08:11Z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293982AE30104858AE06CC9606E43173_13</vt:lpwstr>
  </property>
  <property fmtid="{D5CDD505-2E9C-101B-9397-08002B2CF9AE}" pid="4" name="KSOTemplateDocerSaveRecord">
    <vt:lpwstr>eyJoZGlkIjoiYjU0ZTdhYzViYmUyNWNiNGRmYzkzNjIxNGM3NWQwN2YiLCJ1c2VySWQiOiIzMzAxMzkyODkifQ==</vt:lpwstr>
  </property>
</Properties>
</file>